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F9F0D" w14:textId="769EC10B" w:rsidR="00D57FCD" w:rsidRDefault="00D57FCD" w:rsidP="009520D9">
      <w:pPr>
        <w:pStyle w:val="Untitledsubclause1"/>
        <w:numPr>
          <w:ilvl w:val="0"/>
          <w:numId w:val="0"/>
        </w:numPr>
        <w:spacing w:before="0" w:line="240" w:lineRule="auto"/>
        <w:ind w:left="720"/>
        <w:rPr>
          <w:rFonts w:ascii="Tahoma" w:hAnsi="Tahoma" w:cs="Tahoma"/>
          <w:sz w:val="20"/>
        </w:rPr>
      </w:pPr>
      <w:bookmarkStart w:id="0" w:name="a192365"/>
      <w:r w:rsidRPr="00E8667C">
        <w:rPr>
          <w:rFonts w:ascii="Tahoma" w:hAnsi="Tahoma" w:cs="Tahoma"/>
          <w:sz w:val="20"/>
        </w:rPr>
        <w:t xml:space="preserve">By </w:t>
      </w:r>
      <w:r w:rsidR="003E59CF">
        <w:rPr>
          <w:rFonts w:ascii="Tahoma" w:hAnsi="Tahoma" w:cs="Tahoma"/>
          <w:sz w:val="20"/>
        </w:rPr>
        <w:t xml:space="preserve">signing up to </w:t>
      </w:r>
      <w:r w:rsidR="005210BA">
        <w:rPr>
          <w:rFonts w:ascii="Tahoma" w:hAnsi="Tahoma" w:cs="Tahoma"/>
          <w:sz w:val="20"/>
        </w:rPr>
        <w:t xml:space="preserve">our mailing list </w:t>
      </w:r>
      <w:r w:rsidR="00471E30">
        <w:rPr>
          <w:rFonts w:ascii="Tahoma" w:hAnsi="Tahoma" w:cs="Tahoma"/>
          <w:sz w:val="20"/>
        </w:rPr>
        <w:t xml:space="preserve">and agreeing to </w:t>
      </w:r>
      <w:r w:rsidR="00F24740">
        <w:rPr>
          <w:rFonts w:ascii="Tahoma" w:hAnsi="Tahoma" w:cs="Tahoma"/>
          <w:sz w:val="20"/>
        </w:rPr>
        <w:t>accept direct marketing</w:t>
      </w:r>
      <w:r w:rsidR="00766012">
        <w:rPr>
          <w:rFonts w:ascii="Tahoma" w:hAnsi="Tahoma" w:cs="Tahoma"/>
          <w:sz w:val="20"/>
        </w:rPr>
        <w:t xml:space="preserve"> </w:t>
      </w:r>
      <w:r w:rsidR="00766012" w:rsidRPr="00854140">
        <w:rPr>
          <w:rFonts w:ascii="Tahoma" w:hAnsi="Tahoma" w:cs="Tahoma"/>
          <w:bCs/>
          <w:sz w:val="20"/>
        </w:rPr>
        <w:t xml:space="preserve">communications from </w:t>
      </w:r>
      <w:r w:rsidR="00766012">
        <w:rPr>
          <w:rFonts w:ascii="Tahoma" w:hAnsi="Tahoma" w:cs="Tahoma"/>
          <w:bCs/>
          <w:sz w:val="20"/>
        </w:rPr>
        <w:t>the Promoter</w:t>
      </w:r>
      <w:r w:rsidR="00766012" w:rsidRPr="00854140">
        <w:rPr>
          <w:rFonts w:ascii="Tahoma" w:hAnsi="Tahoma" w:cs="Tahoma"/>
          <w:bCs/>
          <w:sz w:val="20"/>
        </w:rPr>
        <w:t xml:space="preserve"> via</w:t>
      </w:r>
      <w:r w:rsidR="00766012">
        <w:rPr>
          <w:rFonts w:ascii="Tahoma" w:hAnsi="Tahoma" w:cs="Tahoma"/>
          <w:bCs/>
          <w:sz w:val="20"/>
        </w:rPr>
        <w:t xml:space="preserve"> email</w:t>
      </w:r>
      <w:r w:rsidR="00F24740">
        <w:rPr>
          <w:rFonts w:ascii="Tahoma" w:hAnsi="Tahoma" w:cs="Tahoma"/>
          <w:sz w:val="20"/>
        </w:rPr>
        <w:t xml:space="preserve"> </w:t>
      </w:r>
      <w:r w:rsidR="00DE510F">
        <w:rPr>
          <w:rFonts w:ascii="Tahoma" w:hAnsi="Tahoma" w:cs="Tahoma"/>
          <w:sz w:val="20"/>
        </w:rPr>
        <w:t xml:space="preserve">you will automatically be entered into the </w:t>
      </w:r>
      <w:proofErr w:type="spellStart"/>
      <w:r w:rsidR="0051325E" w:rsidRPr="00E8667C">
        <w:rPr>
          <w:rFonts w:ascii="Tahoma" w:hAnsi="Tahoma" w:cs="Tahoma"/>
          <w:sz w:val="20"/>
        </w:rPr>
        <w:t>Horsl</w:t>
      </w:r>
      <w:r w:rsidR="00496468" w:rsidRPr="00E8667C">
        <w:rPr>
          <w:rFonts w:ascii="Tahoma" w:hAnsi="Tahoma" w:cs="Tahoma"/>
          <w:sz w:val="20"/>
        </w:rPr>
        <w:t>yx</w:t>
      </w:r>
      <w:proofErr w:type="spellEnd"/>
      <w:r w:rsidR="00496468" w:rsidRPr="00E8667C">
        <w:rPr>
          <w:rFonts w:ascii="Tahoma" w:hAnsi="Tahoma" w:cs="Tahoma"/>
          <w:sz w:val="20"/>
        </w:rPr>
        <w:t xml:space="preserve"> Email Sign-Up </w:t>
      </w:r>
      <w:r w:rsidR="00E8667C" w:rsidRPr="00E8667C">
        <w:rPr>
          <w:rFonts w:ascii="Tahoma" w:hAnsi="Tahoma" w:cs="Tahoma"/>
          <w:sz w:val="20"/>
        </w:rPr>
        <w:t>Giveaway</w:t>
      </w:r>
      <w:r w:rsidRPr="00E8667C">
        <w:rPr>
          <w:rFonts w:ascii="Tahoma" w:hAnsi="Tahoma" w:cs="Tahoma"/>
          <w:sz w:val="20"/>
        </w:rPr>
        <w:t xml:space="preserve"> </w:t>
      </w:r>
      <w:r w:rsidR="00DE510F">
        <w:rPr>
          <w:rFonts w:ascii="Tahoma" w:hAnsi="Tahoma" w:cs="Tahoma"/>
          <w:sz w:val="20"/>
        </w:rPr>
        <w:t xml:space="preserve">and </w:t>
      </w:r>
      <w:r w:rsidR="003668EC" w:rsidRPr="00E8667C">
        <w:rPr>
          <w:rFonts w:ascii="Tahoma" w:hAnsi="Tahoma" w:cs="Tahoma"/>
          <w:sz w:val="20"/>
        </w:rPr>
        <w:t>agree</w:t>
      </w:r>
      <w:r w:rsidRPr="00E8667C">
        <w:rPr>
          <w:rFonts w:ascii="Tahoma" w:hAnsi="Tahoma" w:cs="Tahoma"/>
          <w:sz w:val="20"/>
        </w:rPr>
        <w:t xml:space="preserve"> to be bound by these terms and conditions.</w:t>
      </w:r>
      <w:bookmarkEnd w:id="0"/>
      <w:r w:rsidR="003668EC" w:rsidRPr="00E8667C">
        <w:rPr>
          <w:rFonts w:ascii="Tahoma" w:hAnsi="Tahoma" w:cs="Tahoma"/>
          <w:sz w:val="20"/>
        </w:rPr>
        <w:t xml:space="preserve"> For help with entries please email us at </w:t>
      </w:r>
      <w:hyperlink r:id="rId11" w:history="1">
        <w:r w:rsidR="00F52D55" w:rsidRPr="00512499">
          <w:rPr>
            <w:rStyle w:val="Hyperlink"/>
            <w:rFonts w:ascii="Tahoma" w:hAnsi="Tahoma" w:cs="Tahoma"/>
            <w:i w:val="0"/>
            <w:iCs/>
            <w:color w:val="auto"/>
            <w:sz w:val="20"/>
            <w:u w:val="none"/>
          </w:rPr>
          <w:t>info@horslyx.co.uk</w:t>
        </w:r>
      </w:hyperlink>
      <w:r w:rsidR="003668EC" w:rsidRPr="00512499">
        <w:rPr>
          <w:rFonts w:ascii="Tahoma" w:hAnsi="Tahoma" w:cs="Tahoma"/>
          <w:i/>
          <w:iCs/>
          <w:color w:val="auto"/>
          <w:sz w:val="20"/>
        </w:rPr>
        <w:t>.</w:t>
      </w:r>
    </w:p>
    <w:p w14:paraId="5BC95C98" w14:textId="772D020D" w:rsidR="00CD753B" w:rsidRPr="00E8667C" w:rsidRDefault="00CD753B" w:rsidP="009520D9">
      <w:pPr>
        <w:pStyle w:val="TitleClause"/>
        <w:spacing w:before="0" w:after="120" w:line="240" w:lineRule="auto"/>
        <w:rPr>
          <w:rFonts w:ascii="Tahoma" w:hAnsi="Tahoma" w:cs="Tahoma"/>
          <w:b w:val="0"/>
          <w:bCs/>
          <w:sz w:val="20"/>
        </w:rPr>
      </w:pPr>
      <w:r w:rsidRPr="00E8667C">
        <w:rPr>
          <w:rFonts w:ascii="Tahoma" w:hAnsi="Tahoma" w:cs="Tahoma"/>
          <w:sz w:val="20"/>
        </w:rPr>
        <w:fldChar w:fldCharType="begin"/>
      </w:r>
      <w:r w:rsidRPr="00E8667C">
        <w:rPr>
          <w:rFonts w:ascii="Tahoma" w:hAnsi="Tahoma" w:cs="Tahoma"/>
          <w:sz w:val="20"/>
        </w:rPr>
        <w:instrText>TC "1. The Promoter" \l 1</w:instrText>
      </w:r>
      <w:r w:rsidRPr="00E8667C">
        <w:rPr>
          <w:rFonts w:ascii="Tahoma" w:hAnsi="Tahoma" w:cs="Tahoma"/>
          <w:sz w:val="20"/>
        </w:rPr>
        <w:fldChar w:fldCharType="end"/>
      </w:r>
      <w:bookmarkStart w:id="1" w:name="_Toc256000000"/>
      <w:bookmarkStart w:id="2" w:name="a80017"/>
      <w:r w:rsidRPr="00E8667C">
        <w:rPr>
          <w:rFonts w:ascii="Tahoma" w:hAnsi="Tahoma" w:cs="Tahoma"/>
          <w:sz w:val="20"/>
        </w:rPr>
        <w:t>The Promoter</w:t>
      </w:r>
      <w:bookmarkEnd w:id="1"/>
      <w:bookmarkEnd w:id="2"/>
      <w:r w:rsidR="005E6165" w:rsidRPr="00E8667C">
        <w:rPr>
          <w:rFonts w:ascii="Tahoma" w:hAnsi="Tahoma" w:cs="Tahoma"/>
          <w:sz w:val="20"/>
        </w:rPr>
        <w:t xml:space="preserve">. </w:t>
      </w:r>
      <w:bookmarkStart w:id="3" w:name="a894388"/>
      <w:r w:rsidRPr="00E8667C">
        <w:rPr>
          <w:rFonts w:ascii="Tahoma" w:hAnsi="Tahoma" w:cs="Tahoma"/>
          <w:b w:val="0"/>
          <w:bCs/>
          <w:sz w:val="20"/>
        </w:rPr>
        <w:t xml:space="preserve">The promoter is </w:t>
      </w:r>
      <w:proofErr w:type="spellStart"/>
      <w:r w:rsidR="00572641" w:rsidRPr="00E8667C">
        <w:rPr>
          <w:rFonts w:ascii="Tahoma" w:hAnsi="Tahoma" w:cs="Tahoma"/>
          <w:b w:val="0"/>
          <w:bCs/>
          <w:sz w:val="20"/>
        </w:rPr>
        <w:t>Carrs</w:t>
      </w:r>
      <w:proofErr w:type="spellEnd"/>
      <w:r w:rsidR="00572641" w:rsidRPr="00E8667C">
        <w:rPr>
          <w:rFonts w:ascii="Tahoma" w:hAnsi="Tahoma" w:cs="Tahoma"/>
          <w:b w:val="0"/>
          <w:bCs/>
          <w:sz w:val="20"/>
        </w:rPr>
        <w:t xml:space="preserve"> Agriculture Limited</w:t>
      </w:r>
      <w:r w:rsidR="009854FD" w:rsidRPr="00E8667C">
        <w:rPr>
          <w:rFonts w:ascii="Tahoma" w:hAnsi="Tahoma" w:cs="Tahoma"/>
          <w:b w:val="0"/>
          <w:bCs/>
          <w:sz w:val="20"/>
        </w:rPr>
        <w:t xml:space="preserve"> trading as </w:t>
      </w:r>
      <w:proofErr w:type="spellStart"/>
      <w:r w:rsidR="009854FD" w:rsidRPr="00E8667C">
        <w:rPr>
          <w:rFonts w:ascii="Tahoma" w:hAnsi="Tahoma" w:cs="Tahoma"/>
          <w:b w:val="0"/>
          <w:bCs/>
          <w:sz w:val="20"/>
        </w:rPr>
        <w:t>Horslyx</w:t>
      </w:r>
      <w:proofErr w:type="spellEnd"/>
      <w:r w:rsidR="00572641" w:rsidRPr="00E8667C">
        <w:rPr>
          <w:rFonts w:ascii="Tahoma" w:hAnsi="Tahoma" w:cs="Tahoma"/>
          <w:b w:val="0"/>
          <w:bCs/>
          <w:sz w:val="20"/>
        </w:rPr>
        <w:t xml:space="preserve">, </w:t>
      </w:r>
      <w:r w:rsidR="00E74A27" w:rsidRPr="00E8667C">
        <w:rPr>
          <w:rFonts w:ascii="Tahoma" w:hAnsi="Tahoma" w:cs="Tahoma"/>
          <w:b w:val="0"/>
          <w:bCs/>
          <w:sz w:val="20"/>
        </w:rPr>
        <w:t xml:space="preserve">a company registered in England and Wales with </w:t>
      </w:r>
      <w:r w:rsidR="005E6165" w:rsidRPr="00E8667C">
        <w:rPr>
          <w:rFonts w:ascii="Tahoma" w:hAnsi="Tahoma" w:cs="Tahoma"/>
          <w:b w:val="0"/>
          <w:bCs/>
          <w:sz w:val="20"/>
        </w:rPr>
        <w:t xml:space="preserve">company </w:t>
      </w:r>
      <w:r w:rsidR="00E74A27" w:rsidRPr="00E8667C">
        <w:rPr>
          <w:rFonts w:ascii="Tahoma" w:hAnsi="Tahoma" w:cs="Tahoma"/>
          <w:b w:val="0"/>
          <w:bCs/>
          <w:sz w:val="20"/>
        </w:rPr>
        <w:t xml:space="preserve">number 00480342 whose registered office is at </w:t>
      </w:r>
      <w:r w:rsidR="005E6165" w:rsidRPr="00E8667C">
        <w:rPr>
          <w:rFonts w:ascii="Tahoma" w:hAnsi="Tahoma" w:cs="Tahoma"/>
          <w:b w:val="0"/>
          <w:bCs/>
          <w:sz w:val="20"/>
        </w:rPr>
        <w:t>Warwick Mill Business Centre, Warwick Bridge, Carlisle, Cumbria, England, CA4 8RR</w:t>
      </w:r>
      <w:r w:rsidRPr="00E8667C">
        <w:rPr>
          <w:rFonts w:ascii="Tahoma" w:hAnsi="Tahoma" w:cs="Tahoma"/>
          <w:b w:val="0"/>
          <w:bCs/>
          <w:sz w:val="20"/>
        </w:rPr>
        <w:t>.</w:t>
      </w:r>
      <w:bookmarkEnd w:id="3"/>
    </w:p>
    <w:p w14:paraId="138D7DE2" w14:textId="7934B562" w:rsidR="00122087" w:rsidRPr="00E8667C" w:rsidRDefault="00CD753B" w:rsidP="00E8667C">
      <w:pPr>
        <w:pStyle w:val="TitleClause"/>
        <w:spacing w:before="0" w:after="120" w:line="240" w:lineRule="auto"/>
        <w:rPr>
          <w:rFonts w:ascii="Tahoma" w:hAnsi="Tahoma" w:cs="Tahoma"/>
          <w:b w:val="0"/>
          <w:bCs/>
          <w:sz w:val="20"/>
        </w:rPr>
      </w:pPr>
      <w:r w:rsidRPr="00E8667C">
        <w:rPr>
          <w:rFonts w:ascii="Tahoma" w:hAnsi="Tahoma" w:cs="Tahoma"/>
          <w:sz w:val="20"/>
        </w:rPr>
        <w:fldChar w:fldCharType="begin"/>
      </w:r>
      <w:r w:rsidRPr="00E8667C">
        <w:rPr>
          <w:rFonts w:ascii="Tahoma" w:hAnsi="Tahoma" w:cs="Tahoma"/>
          <w:sz w:val="20"/>
        </w:rPr>
        <w:instrText>TC "2. The competition" \l 1</w:instrText>
      </w:r>
      <w:r w:rsidRPr="00E8667C">
        <w:rPr>
          <w:rFonts w:ascii="Tahoma" w:hAnsi="Tahoma" w:cs="Tahoma"/>
          <w:sz w:val="20"/>
        </w:rPr>
        <w:fldChar w:fldCharType="end"/>
      </w:r>
      <w:bookmarkStart w:id="4" w:name="_Toc256000001"/>
      <w:bookmarkStart w:id="5" w:name="a373031"/>
      <w:r w:rsidRPr="00E8667C">
        <w:rPr>
          <w:rFonts w:ascii="Tahoma" w:hAnsi="Tahoma" w:cs="Tahoma"/>
          <w:sz w:val="20"/>
        </w:rPr>
        <w:t>The competition</w:t>
      </w:r>
      <w:bookmarkEnd w:id="4"/>
      <w:bookmarkEnd w:id="5"/>
      <w:r w:rsidR="009E6198" w:rsidRPr="00E8667C">
        <w:rPr>
          <w:rFonts w:ascii="Tahoma" w:hAnsi="Tahoma" w:cs="Tahoma"/>
          <w:sz w:val="20"/>
        </w:rPr>
        <w:t xml:space="preserve"> and Prize</w:t>
      </w:r>
      <w:r w:rsidR="005E6165" w:rsidRPr="00E8667C">
        <w:rPr>
          <w:rFonts w:ascii="Tahoma" w:hAnsi="Tahoma" w:cs="Tahoma"/>
          <w:sz w:val="20"/>
        </w:rPr>
        <w:t xml:space="preserve">. </w:t>
      </w:r>
      <w:bookmarkStart w:id="6" w:name="a639001"/>
      <w:r w:rsidRPr="00E8667C">
        <w:rPr>
          <w:rFonts w:ascii="Tahoma" w:hAnsi="Tahoma" w:cs="Tahoma"/>
          <w:b w:val="0"/>
          <w:bCs/>
          <w:sz w:val="20"/>
        </w:rPr>
        <w:t xml:space="preserve">The title of the competition is </w:t>
      </w:r>
      <w:r w:rsidR="00B6032F">
        <w:rPr>
          <w:rFonts w:ascii="Tahoma" w:hAnsi="Tahoma" w:cs="Tahoma"/>
          <w:b w:val="0"/>
          <w:bCs/>
          <w:sz w:val="20"/>
        </w:rPr>
        <w:t xml:space="preserve">the </w:t>
      </w:r>
      <w:proofErr w:type="spellStart"/>
      <w:r w:rsidR="009854FD" w:rsidRPr="00E8667C">
        <w:rPr>
          <w:rFonts w:ascii="Tahoma" w:hAnsi="Tahoma" w:cs="Tahoma"/>
          <w:b w:val="0"/>
          <w:bCs/>
          <w:sz w:val="20"/>
        </w:rPr>
        <w:t>Horslyx</w:t>
      </w:r>
      <w:proofErr w:type="spellEnd"/>
      <w:r w:rsidR="009854FD" w:rsidRPr="00E8667C">
        <w:rPr>
          <w:rFonts w:ascii="Tahoma" w:hAnsi="Tahoma" w:cs="Tahoma"/>
          <w:b w:val="0"/>
          <w:bCs/>
          <w:sz w:val="20"/>
        </w:rPr>
        <w:t xml:space="preserve"> Email Sign-Up Giveaway</w:t>
      </w:r>
      <w:r w:rsidRPr="00E8667C">
        <w:rPr>
          <w:rFonts w:ascii="Tahoma" w:hAnsi="Tahoma" w:cs="Tahoma"/>
          <w:b w:val="0"/>
          <w:bCs/>
          <w:sz w:val="20"/>
        </w:rPr>
        <w:t>.</w:t>
      </w:r>
      <w:bookmarkStart w:id="7" w:name="a736666"/>
      <w:bookmarkEnd w:id="6"/>
      <w:r w:rsidR="009F7231" w:rsidRPr="00E8667C">
        <w:rPr>
          <w:rFonts w:ascii="Tahoma" w:hAnsi="Tahoma" w:cs="Tahoma"/>
          <w:b w:val="0"/>
          <w:bCs/>
          <w:sz w:val="20"/>
        </w:rPr>
        <w:t xml:space="preserve"> </w:t>
      </w:r>
      <w:bookmarkEnd w:id="7"/>
      <w:r w:rsidR="000B48CF">
        <w:rPr>
          <w:rFonts w:ascii="Tahoma" w:hAnsi="Tahoma" w:cs="Tahoma"/>
          <w:b w:val="0"/>
          <w:bCs/>
          <w:sz w:val="20"/>
        </w:rPr>
        <w:t>By</w:t>
      </w:r>
      <w:r w:rsidR="006D6156">
        <w:rPr>
          <w:rFonts w:ascii="Tahoma" w:hAnsi="Tahoma" w:cs="Tahoma"/>
          <w:b w:val="0"/>
          <w:bCs/>
          <w:sz w:val="20"/>
        </w:rPr>
        <w:t xml:space="preserve"> </w:t>
      </w:r>
      <w:r w:rsidR="005A3AAC">
        <w:rPr>
          <w:rFonts w:ascii="Tahoma" w:hAnsi="Tahoma" w:cs="Tahoma"/>
          <w:b w:val="0"/>
          <w:bCs/>
          <w:sz w:val="20"/>
        </w:rPr>
        <w:t>sign</w:t>
      </w:r>
      <w:r w:rsidR="000B48CF">
        <w:rPr>
          <w:rFonts w:ascii="Tahoma" w:hAnsi="Tahoma" w:cs="Tahoma"/>
          <w:b w:val="0"/>
          <w:bCs/>
          <w:sz w:val="20"/>
        </w:rPr>
        <w:t>ing</w:t>
      </w:r>
      <w:r w:rsidR="005A3AAC">
        <w:rPr>
          <w:rFonts w:ascii="Tahoma" w:hAnsi="Tahoma" w:cs="Tahoma"/>
          <w:b w:val="0"/>
          <w:bCs/>
          <w:sz w:val="20"/>
        </w:rPr>
        <w:t xml:space="preserve"> up to our </w:t>
      </w:r>
      <w:r w:rsidR="007A320A">
        <w:rPr>
          <w:rFonts w:ascii="Tahoma" w:hAnsi="Tahoma" w:cs="Tahoma"/>
          <w:b w:val="0"/>
          <w:bCs/>
          <w:sz w:val="20"/>
        </w:rPr>
        <w:t xml:space="preserve">mailing </w:t>
      </w:r>
      <w:r w:rsidR="007A320A" w:rsidRPr="006D6156">
        <w:rPr>
          <w:rFonts w:ascii="Tahoma" w:hAnsi="Tahoma" w:cs="Tahoma"/>
          <w:b w:val="0"/>
          <w:bCs/>
          <w:sz w:val="20"/>
        </w:rPr>
        <w:t>list</w:t>
      </w:r>
      <w:r w:rsidR="006D6156" w:rsidRPr="006D6156">
        <w:rPr>
          <w:rFonts w:ascii="Tahoma" w:hAnsi="Tahoma" w:cs="Tahoma"/>
          <w:b w:val="0"/>
          <w:bCs/>
          <w:sz w:val="20"/>
        </w:rPr>
        <w:t xml:space="preserve"> </w:t>
      </w:r>
      <w:r w:rsidR="00D079D4" w:rsidRPr="00D079D4">
        <w:rPr>
          <w:rFonts w:ascii="Tahoma" w:hAnsi="Tahoma" w:cs="Tahoma"/>
          <w:b w:val="0"/>
          <w:bCs/>
          <w:sz w:val="20"/>
        </w:rPr>
        <w:t>and agreeing to accept direct marketing</w:t>
      </w:r>
      <w:r w:rsidR="00D079D4">
        <w:rPr>
          <w:rFonts w:ascii="Tahoma" w:hAnsi="Tahoma" w:cs="Tahoma"/>
          <w:sz w:val="20"/>
        </w:rPr>
        <w:t xml:space="preserve"> </w:t>
      </w:r>
      <w:r w:rsidR="00D079D4" w:rsidRPr="00854140">
        <w:rPr>
          <w:rFonts w:ascii="Tahoma" w:hAnsi="Tahoma" w:cs="Tahoma"/>
          <w:b w:val="0"/>
          <w:bCs/>
          <w:sz w:val="20"/>
        </w:rPr>
        <w:t xml:space="preserve">communications from </w:t>
      </w:r>
      <w:r w:rsidR="00D079D4">
        <w:rPr>
          <w:rFonts w:ascii="Tahoma" w:hAnsi="Tahoma" w:cs="Tahoma"/>
          <w:b w:val="0"/>
          <w:bCs/>
          <w:sz w:val="20"/>
        </w:rPr>
        <w:t>the Promoter</w:t>
      </w:r>
      <w:r w:rsidR="00D079D4" w:rsidRPr="00854140">
        <w:rPr>
          <w:rFonts w:ascii="Tahoma" w:hAnsi="Tahoma" w:cs="Tahoma"/>
          <w:b w:val="0"/>
          <w:bCs/>
          <w:sz w:val="20"/>
        </w:rPr>
        <w:t xml:space="preserve"> via</w:t>
      </w:r>
      <w:r w:rsidR="00D079D4">
        <w:rPr>
          <w:rFonts w:ascii="Tahoma" w:hAnsi="Tahoma" w:cs="Tahoma"/>
          <w:b w:val="0"/>
          <w:bCs/>
          <w:sz w:val="20"/>
        </w:rPr>
        <w:t xml:space="preserve"> email</w:t>
      </w:r>
      <w:r w:rsidR="00D079D4">
        <w:rPr>
          <w:rFonts w:ascii="Tahoma" w:hAnsi="Tahoma" w:cs="Tahoma"/>
          <w:sz w:val="20"/>
        </w:rPr>
        <w:t xml:space="preserve"> </w:t>
      </w:r>
      <w:r w:rsidR="00D079D4" w:rsidRPr="00D079D4">
        <w:rPr>
          <w:rFonts w:ascii="Tahoma" w:hAnsi="Tahoma" w:cs="Tahoma"/>
          <w:b w:val="0"/>
          <w:bCs/>
          <w:sz w:val="20"/>
        </w:rPr>
        <w:t>(you can unsubscribe at any time)</w:t>
      </w:r>
      <w:r w:rsidR="00D079D4">
        <w:rPr>
          <w:rFonts w:ascii="Tahoma" w:hAnsi="Tahoma" w:cs="Tahoma"/>
          <w:sz w:val="20"/>
        </w:rPr>
        <w:t xml:space="preserve"> </w:t>
      </w:r>
      <w:r w:rsidR="006D6156" w:rsidRPr="006D6156">
        <w:rPr>
          <w:rFonts w:ascii="Tahoma" w:hAnsi="Tahoma" w:cs="Tahoma"/>
          <w:b w:val="0"/>
          <w:bCs/>
          <w:sz w:val="20"/>
        </w:rPr>
        <w:t xml:space="preserve">you will automatically be entered into the </w:t>
      </w:r>
      <w:proofErr w:type="spellStart"/>
      <w:r w:rsidR="006D6156" w:rsidRPr="006D6156">
        <w:rPr>
          <w:rFonts w:ascii="Tahoma" w:hAnsi="Tahoma" w:cs="Tahoma"/>
          <w:b w:val="0"/>
          <w:bCs/>
          <w:sz w:val="20"/>
        </w:rPr>
        <w:t>Horslyx</w:t>
      </w:r>
      <w:proofErr w:type="spellEnd"/>
      <w:r w:rsidR="006D6156" w:rsidRPr="006D6156">
        <w:rPr>
          <w:rFonts w:ascii="Tahoma" w:hAnsi="Tahoma" w:cs="Tahoma"/>
          <w:b w:val="0"/>
          <w:bCs/>
          <w:sz w:val="20"/>
        </w:rPr>
        <w:t xml:space="preserve"> Email Sign-Up Giveaway</w:t>
      </w:r>
      <w:r w:rsidR="006D6156">
        <w:rPr>
          <w:rFonts w:ascii="Tahoma" w:hAnsi="Tahoma" w:cs="Tahoma"/>
          <w:b w:val="0"/>
          <w:bCs/>
          <w:sz w:val="20"/>
        </w:rPr>
        <w:t xml:space="preserve">. </w:t>
      </w:r>
      <w:r w:rsidR="000B48CF">
        <w:rPr>
          <w:rFonts w:ascii="Tahoma" w:hAnsi="Tahoma" w:cs="Tahoma"/>
          <w:b w:val="0"/>
          <w:bCs/>
          <w:sz w:val="20"/>
        </w:rPr>
        <w:t>O</w:t>
      </w:r>
      <w:r w:rsidR="00E8667C" w:rsidRPr="006D6156">
        <w:rPr>
          <w:rFonts w:ascii="Tahoma" w:hAnsi="Tahoma" w:cs="Tahoma"/>
          <w:b w:val="0"/>
          <w:bCs/>
          <w:sz w:val="20"/>
        </w:rPr>
        <w:t>ne</w:t>
      </w:r>
      <w:r w:rsidR="00122087" w:rsidRPr="00E8667C">
        <w:rPr>
          <w:rFonts w:ascii="Tahoma" w:hAnsi="Tahoma" w:cs="Tahoma"/>
          <w:b w:val="0"/>
          <w:bCs/>
          <w:sz w:val="20"/>
        </w:rPr>
        <w:t xml:space="preserve"> winner will be chosen by a random draw</w:t>
      </w:r>
      <w:r w:rsidR="009E6198" w:rsidRPr="00E8667C">
        <w:rPr>
          <w:rFonts w:ascii="Tahoma" w:hAnsi="Tahoma" w:cs="Tahoma"/>
          <w:b w:val="0"/>
          <w:bCs/>
          <w:sz w:val="20"/>
        </w:rPr>
        <w:t>.</w:t>
      </w:r>
      <w:r w:rsidR="009F7231" w:rsidRPr="00E8667C">
        <w:rPr>
          <w:rFonts w:ascii="Tahoma" w:hAnsi="Tahoma" w:cs="Tahoma"/>
          <w:sz w:val="20"/>
        </w:rPr>
        <w:t xml:space="preserve"> </w:t>
      </w:r>
      <w:bookmarkStart w:id="8" w:name="a750474"/>
      <w:r w:rsidR="00E65AEA" w:rsidRPr="00E8667C">
        <w:rPr>
          <w:rFonts w:ascii="Tahoma" w:hAnsi="Tahoma" w:cs="Tahoma"/>
          <w:b w:val="0"/>
          <w:bCs/>
          <w:sz w:val="20"/>
        </w:rPr>
        <w:t xml:space="preserve">The prize is </w:t>
      </w:r>
      <w:r w:rsidR="004C1E9F" w:rsidRPr="00E8667C">
        <w:rPr>
          <w:rFonts w:ascii="Tahoma" w:hAnsi="Tahoma" w:cs="Tahoma"/>
          <w:b w:val="0"/>
          <w:bCs/>
          <w:sz w:val="20"/>
        </w:rPr>
        <w:t xml:space="preserve">£1,000.00 (one thousand pounds) </w:t>
      </w:r>
      <w:r w:rsidR="00E8667C">
        <w:rPr>
          <w:rFonts w:ascii="Tahoma" w:hAnsi="Tahoma" w:cs="Tahoma"/>
          <w:b w:val="0"/>
          <w:bCs/>
          <w:sz w:val="20"/>
        </w:rPr>
        <w:t xml:space="preserve">retail value’s </w:t>
      </w:r>
      <w:r w:rsidR="004C1E9F" w:rsidRPr="00E8667C">
        <w:rPr>
          <w:rFonts w:ascii="Tahoma" w:hAnsi="Tahoma" w:cs="Tahoma"/>
          <w:b w:val="0"/>
          <w:bCs/>
          <w:sz w:val="20"/>
        </w:rPr>
        <w:t xml:space="preserve">worth of </w:t>
      </w:r>
      <w:proofErr w:type="spellStart"/>
      <w:r w:rsidR="004C1E9F" w:rsidRPr="00E8667C">
        <w:rPr>
          <w:rFonts w:ascii="Tahoma" w:hAnsi="Tahoma" w:cs="Tahoma"/>
          <w:b w:val="0"/>
          <w:bCs/>
          <w:sz w:val="20"/>
        </w:rPr>
        <w:t>Horslyx</w:t>
      </w:r>
      <w:proofErr w:type="spellEnd"/>
      <w:r w:rsidR="004C1E9F" w:rsidRPr="00E8667C">
        <w:rPr>
          <w:rFonts w:ascii="Tahoma" w:hAnsi="Tahoma" w:cs="Tahoma"/>
          <w:b w:val="0"/>
          <w:bCs/>
          <w:sz w:val="20"/>
        </w:rPr>
        <w:t xml:space="preserve"> products and merchandise</w:t>
      </w:r>
      <w:r w:rsidR="00804273" w:rsidRPr="00E8667C">
        <w:rPr>
          <w:rFonts w:ascii="Tahoma" w:hAnsi="Tahoma" w:cs="Tahoma"/>
          <w:b w:val="0"/>
          <w:bCs/>
          <w:sz w:val="20"/>
        </w:rPr>
        <w:t xml:space="preserve"> comprising</w:t>
      </w:r>
      <w:r w:rsidR="00A82998" w:rsidRPr="00E8667C">
        <w:rPr>
          <w:rFonts w:ascii="Tahoma" w:hAnsi="Tahoma" w:cs="Tahoma"/>
          <w:b w:val="0"/>
          <w:bCs/>
          <w:sz w:val="20"/>
        </w:rPr>
        <w:t xml:space="preserve"> one of each </w:t>
      </w:r>
      <w:r w:rsidR="00E8667C">
        <w:rPr>
          <w:rFonts w:ascii="Tahoma" w:hAnsi="Tahoma" w:cs="Tahoma"/>
          <w:b w:val="0"/>
          <w:bCs/>
          <w:sz w:val="20"/>
        </w:rPr>
        <w:t xml:space="preserve">of the following </w:t>
      </w:r>
      <w:proofErr w:type="spellStart"/>
      <w:r w:rsidR="00A82998" w:rsidRPr="00E8667C">
        <w:rPr>
          <w:rFonts w:ascii="Tahoma" w:hAnsi="Tahoma" w:cs="Tahoma"/>
          <w:b w:val="0"/>
          <w:bCs/>
          <w:sz w:val="20"/>
        </w:rPr>
        <w:t>Horslyx</w:t>
      </w:r>
      <w:proofErr w:type="spellEnd"/>
      <w:r w:rsidR="00A82998" w:rsidRPr="00E8667C">
        <w:rPr>
          <w:rFonts w:ascii="Tahoma" w:hAnsi="Tahoma" w:cs="Tahoma"/>
          <w:b w:val="0"/>
          <w:bCs/>
          <w:sz w:val="20"/>
        </w:rPr>
        <w:t xml:space="preserve"> branded</w:t>
      </w:r>
      <w:r w:rsidR="00E8667C">
        <w:rPr>
          <w:rFonts w:ascii="Tahoma" w:hAnsi="Tahoma" w:cs="Tahoma"/>
          <w:b w:val="0"/>
          <w:bCs/>
          <w:sz w:val="20"/>
        </w:rPr>
        <w:t xml:space="preserve"> items</w:t>
      </w:r>
      <w:r w:rsidR="00804273" w:rsidRPr="00E8667C">
        <w:rPr>
          <w:rFonts w:ascii="Tahoma" w:hAnsi="Tahoma" w:cs="Tahoma"/>
          <w:b w:val="0"/>
          <w:bCs/>
          <w:sz w:val="20"/>
        </w:rPr>
        <w:t>: (</w:t>
      </w:r>
      <w:proofErr w:type="spellStart"/>
      <w:r w:rsidR="00804273" w:rsidRPr="00E8667C">
        <w:rPr>
          <w:rFonts w:ascii="Tahoma" w:hAnsi="Tahoma" w:cs="Tahoma"/>
          <w:b w:val="0"/>
          <w:bCs/>
          <w:sz w:val="20"/>
        </w:rPr>
        <w:t>i</w:t>
      </w:r>
      <w:proofErr w:type="spellEnd"/>
      <w:r w:rsidR="00804273" w:rsidRPr="00E8667C">
        <w:rPr>
          <w:rFonts w:ascii="Tahoma" w:hAnsi="Tahoma" w:cs="Tahoma"/>
          <w:b w:val="0"/>
          <w:bCs/>
          <w:sz w:val="20"/>
        </w:rPr>
        <w:t xml:space="preserve">) </w:t>
      </w:r>
      <w:r w:rsidR="00994146" w:rsidRPr="00E8667C">
        <w:rPr>
          <w:rFonts w:ascii="Tahoma" w:hAnsi="Tahoma" w:cs="Tahoma"/>
          <w:b w:val="0"/>
          <w:bCs/>
          <w:sz w:val="20"/>
        </w:rPr>
        <w:t>gile</w:t>
      </w:r>
      <w:r w:rsidR="00A82998" w:rsidRPr="00E8667C">
        <w:rPr>
          <w:rFonts w:ascii="Tahoma" w:hAnsi="Tahoma" w:cs="Tahoma"/>
          <w:b w:val="0"/>
          <w:bCs/>
          <w:sz w:val="20"/>
        </w:rPr>
        <w:t>t</w:t>
      </w:r>
      <w:r w:rsidR="00994146" w:rsidRPr="00E8667C">
        <w:rPr>
          <w:rFonts w:ascii="Tahoma" w:hAnsi="Tahoma" w:cs="Tahoma"/>
          <w:b w:val="0"/>
          <w:bCs/>
          <w:sz w:val="20"/>
        </w:rPr>
        <w:t xml:space="preserve"> (ii) pom hat (iii) pink hoody (iv) </w:t>
      </w:r>
      <w:r w:rsidR="00A82998" w:rsidRPr="00E8667C">
        <w:rPr>
          <w:rFonts w:ascii="Tahoma" w:hAnsi="Tahoma" w:cs="Tahoma"/>
          <w:b w:val="0"/>
          <w:bCs/>
          <w:sz w:val="20"/>
        </w:rPr>
        <w:t xml:space="preserve">blue saddle pad (v) white saddle pad; (vi) </w:t>
      </w:r>
      <w:r w:rsidR="00B04AA3" w:rsidRPr="00E8667C">
        <w:rPr>
          <w:rFonts w:ascii="Tahoma" w:hAnsi="Tahoma" w:cs="Tahoma"/>
          <w:b w:val="0"/>
          <w:bCs/>
          <w:sz w:val="20"/>
        </w:rPr>
        <w:t xml:space="preserve">fleece cooler travel rug (vii) 5kg stable holder (viii) </w:t>
      </w:r>
      <w:r w:rsidR="002B7869" w:rsidRPr="00E8667C">
        <w:rPr>
          <w:rFonts w:ascii="Tahoma" w:hAnsi="Tahoma" w:cs="Tahoma"/>
          <w:b w:val="0"/>
          <w:bCs/>
          <w:sz w:val="20"/>
        </w:rPr>
        <w:t>15kg stable holder (ix) mini selection box</w:t>
      </w:r>
      <w:r w:rsidR="00E8667C" w:rsidRPr="00E8667C">
        <w:rPr>
          <w:rFonts w:ascii="Tahoma" w:hAnsi="Tahoma" w:cs="Tahoma"/>
          <w:b w:val="0"/>
          <w:bCs/>
          <w:sz w:val="20"/>
        </w:rPr>
        <w:t xml:space="preserve"> and (x) £350 worth of </w:t>
      </w:r>
      <w:proofErr w:type="spellStart"/>
      <w:r w:rsidR="00E8667C" w:rsidRPr="00E8667C">
        <w:rPr>
          <w:rFonts w:ascii="Tahoma" w:hAnsi="Tahoma" w:cs="Tahoma"/>
          <w:b w:val="0"/>
          <w:bCs/>
          <w:sz w:val="20"/>
        </w:rPr>
        <w:t>Horslyx</w:t>
      </w:r>
      <w:proofErr w:type="spellEnd"/>
      <w:r w:rsidR="00E8667C" w:rsidRPr="00E8667C">
        <w:rPr>
          <w:rFonts w:ascii="Tahoma" w:hAnsi="Tahoma" w:cs="Tahoma"/>
          <w:b w:val="0"/>
          <w:bCs/>
          <w:sz w:val="20"/>
        </w:rPr>
        <w:t xml:space="preserve"> </w:t>
      </w:r>
      <w:r w:rsidR="00B6032F">
        <w:rPr>
          <w:rFonts w:ascii="Tahoma" w:hAnsi="Tahoma" w:cs="Tahoma"/>
          <w:b w:val="0"/>
          <w:bCs/>
          <w:sz w:val="20"/>
        </w:rPr>
        <w:t>b</w:t>
      </w:r>
      <w:r w:rsidR="00E8667C" w:rsidRPr="00E8667C">
        <w:rPr>
          <w:rFonts w:ascii="Tahoma" w:hAnsi="Tahoma" w:cs="Tahoma"/>
          <w:b w:val="0"/>
          <w:bCs/>
          <w:sz w:val="20"/>
        </w:rPr>
        <w:t xml:space="preserve">alancers </w:t>
      </w:r>
      <w:r w:rsidR="00B6032F">
        <w:rPr>
          <w:rFonts w:ascii="Tahoma" w:hAnsi="Tahoma" w:cs="Tahoma"/>
          <w:b w:val="0"/>
          <w:bCs/>
          <w:sz w:val="20"/>
        </w:rPr>
        <w:t>(o</w:t>
      </w:r>
      <w:r w:rsidR="00E8667C" w:rsidRPr="00E8667C">
        <w:rPr>
          <w:rFonts w:ascii="Tahoma" w:hAnsi="Tahoma" w:cs="Tahoma"/>
          <w:b w:val="0"/>
          <w:bCs/>
          <w:sz w:val="20"/>
        </w:rPr>
        <w:t>f your choice</w:t>
      </w:r>
      <w:r w:rsidR="00B6032F">
        <w:rPr>
          <w:rFonts w:ascii="Tahoma" w:hAnsi="Tahoma" w:cs="Tahoma"/>
          <w:b w:val="0"/>
          <w:bCs/>
          <w:sz w:val="20"/>
        </w:rPr>
        <w:t>)</w:t>
      </w:r>
      <w:r w:rsidR="00E8667C" w:rsidRPr="00E8667C">
        <w:rPr>
          <w:rFonts w:ascii="Tahoma" w:hAnsi="Tahoma" w:cs="Tahoma"/>
          <w:b w:val="0"/>
          <w:bCs/>
          <w:sz w:val="20"/>
        </w:rPr>
        <w:t>.</w:t>
      </w:r>
      <w:r w:rsidR="002B7869" w:rsidRPr="00E8667C">
        <w:rPr>
          <w:rFonts w:ascii="Tahoma" w:hAnsi="Tahoma" w:cs="Tahoma"/>
          <w:b w:val="0"/>
          <w:bCs/>
          <w:sz w:val="20"/>
        </w:rPr>
        <w:t xml:space="preserve"> </w:t>
      </w:r>
      <w:bookmarkEnd w:id="8"/>
      <w:r w:rsidR="00E65AEA" w:rsidRPr="00E8667C">
        <w:rPr>
          <w:rFonts w:ascii="Tahoma" w:hAnsi="Tahoma" w:cs="Tahoma"/>
          <w:b w:val="0"/>
          <w:bCs/>
          <w:sz w:val="20"/>
        </w:rPr>
        <w:t>Prizes are subject to availability.</w:t>
      </w:r>
      <w:r w:rsidR="001643C5" w:rsidRPr="00E8667C">
        <w:rPr>
          <w:rFonts w:ascii="Tahoma" w:hAnsi="Tahoma" w:cs="Tahoma"/>
          <w:b w:val="0"/>
          <w:bCs/>
          <w:sz w:val="20"/>
        </w:rPr>
        <w:t xml:space="preserve"> There </w:t>
      </w:r>
      <w:r w:rsidR="00C104F3">
        <w:rPr>
          <w:rFonts w:ascii="Tahoma" w:hAnsi="Tahoma" w:cs="Tahoma"/>
          <w:b w:val="0"/>
          <w:bCs/>
          <w:sz w:val="20"/>
        </w:rPr>
        <w:t>are</w:t>
      </w:r>
      <w:r w:rsidR="001643C5" w:rsidRPr="00E8667C">
        <w:rPr>
          <w:rFonts w:ascii="Tahoma" w:hAnsi="Tahoma" w:cs="Tahoma"/>
          <w:b w:val="0"/>
          <w:bCs/>
          <w:sz w:val="20"/>
        </w:rPr>
        <w:t xml:space="preserve"> no cash alternative</w:t>
      </w:r>
      <w:r w:rsidR="00C104F3">
        <w:rPr>
          <w:rFonts w:ascii="Tahoma" w:hAnsi="Tahoma" w:cs="Tahoma"/>
          <w:b w:val="0"/>
          <w:bCs/>
          <w:sz w:val="20"/>
        </w:rPr>
        <w:t>s</w:t>
      </w:r>
      <w:r w:rsidR="001643C5" w:rsidRPr="00E8667C">
        <w:rPr>
          <w:rFonts w:ascii="Tahoma" w:hAnsi="Tahoma" w:cs="Tahoma"/>
          <w:b w:val="0"/>
          <w:bCs/>
          <w:sz w:val="20"/>
        </w:rPr>
        <w:t xml:space="preserve"> for </w:t>
      </w:r>
      <w:r w:rsidR="00B6032F">
        <w:rPr>
          <w:rFonts w:ascii="Tahoma" w:hAnsi="Tahoma" w:cs="Tahoma"/>
          <w:b w:val="0"/>
          <w:bCs/>
          <w:sz w:val="20"/>
        </w:rPr>
        <w:t xml:space="preserve">any of </w:t>
      </w:r>
      <w:r w:rsidR="001643C5" w:rsidRPr="00E8667C">
        <w:rPr>
          <w:rFonts w:ascii="Tahoma" w:hAnsi="Tahoma" w:cs="Tahoma"/>
          <w:b w:val="0"/>
          <w:bCs/>
          <w:sz w:val="20"/>
        </w:rPr>
        <w:t>the prize</w:t>
      </w:r>
      <w:r w:rsidR="00B6032F">
        <w:rPr>
          <w:rFonts w:ascii="Tahoma" w:hAnsi="Tahoma" w:cs="Tahoma"/>
          <w:b w:val="0"/>
          <w:bCs/>
          <w:sz w:val="20"/>
        </w:rPr>
        <w:t xml:space="preserve"> items</w:t>
      </w:r>
      <w:r w:rsidR="00A401E7" w:rsidRPr="00E8667C">
        <w:rPr>
          <w:rFonts w:ascii="Tahoma" w:hAnsi="Tahoma" w:cs="Tahoma"/>
          <w:b w:val="0"/>
          <w:bCs/>
          <w:sz w:val="20"/>
        </w:rPr>
        <w:t>.</w:t>
      </w:r>
      <w:r w:rsidR="009F7231" w:rsidRPr="00E8667C">
        <w:rPr>
          <w:rFonts w:ascii="Tahoma" w:hAnsi="Tahoma" w:cs="Tahoma"/>
          <w:b w:val="0"/>
          <w:bCs/>
          <w:sz w:val="20"/>
        </w:rPr>
        <w:t xml:space="preserve"> </w:t>
      </w:r>
      <w:bookmarkStart w:id="9" w:name="a131876"/>
      <w:r w:rsidR="00E65AEA" w:rsidRPr="00E8667C">
        <w:rPr>
          <w:rFonts w:ascii="Tahoma" w:hAnsi="Tahoma" w:cs="Tahoma"/>
          <w:b w:val="0"/>
          <w:bCs/>
          <w:sz w:val="20"/>
        </w:rPr>
        <w:t>The prize is not negotiable or transferable.</w:t>
      </w:r>
      <w:r w:rsidR="002D6AD2">
        <w:rPr>
          <w:rFonts w:ascii="Tahoma" w:hAnsi="Tahoma" w:cs="Tahoma"/>
          <w:b w:val="0"/>
          <w:bCs/>
          <w:sz w:val="20"/>
        </w:rPr>
        <w:t xml:space="preserve"> </w:t>
      </w:r>
      <w:r w:rsidR="00E65AEA" w:rsidRPr="00E8667C">
        <w:rPr>
          <w:rFonts w:ascii="Tahoma" w:hAnsi="Tahoma" w:cs="Tahoma"/>
          <w:b w:val="0"/>
          <w:bCs/>
          <w:sz w:val="20"/>
        </w:rPr>
        <w:fldChar w:fldCharType="begin"/>
      </w:r>
      <w:r w:rsidR="00E65AEA" w:rsidRPr="00E8667C">
        <w:rPr>
          <w:rFonts w:ascii="Tahoma" w:hAnsi="Tahoma" w:cs="Tahoma"/>
          <w:b w:val="0"/>
          <w:bCs/>
          <w:sz w:val="20"/>
        </w:rPr>
        <w:fldChar w:fldCharType="end"/>
      </w:r>
      <w:bookmarkEnd w:id="9"/>
    </w:p>
    <w:p w14:paraId="0FA0BDA3" w14:textId="3942B050" w:rsidR="0068589E" w:rsidRPr="00E8667C" w:rsidRDefault="00CD753B" w:rsidP="00122087">
      <w:pPr>
        <w:pStyle w:val="TitleClause"/>
        <w:spacing w:before="0" w:after="120" w:line="240" w:lineRule="auto"/>
        <w:rPr>
          <w:rFonts w:ascii="Tahoma" w:hAnsi="Tahoma" w:cs="Tahoma"/>
          <w:b w:val="0"/>
          <w:bCs/>
          <w:sz w:val="20"/>
        </w:rPr>
      </w:pPr>
      <w:r w:rsidRPr="00E8667C">
        <w:rPr>
          <w:rFonts w:ascii="Tahoma" w:hAnsi="Tahoma" w:cs="Tahoma"/>
          <w:sz w:val="20"/>
        </w:rPr>
        <w:fldChar w:fldCharType="begin"/>
      </w:r>
      <w:r w:rsidRPr="00E8667C">
        <w:rPr>
          <w:rFonts w:ascii="Tahoma" w:hAnsi="Tahoma" w:cs="Tahoma"/>
          <w:sz w:val="20"/>
        </w:rPr>
        <w:instrText>TC "3. How to enter" \l 1</w:instrText>
      </w:r>
      <w:r w:rsidRPr="00E8667C">
        <w:rPr>
          <w:rFonts w:ascii="Tahoma" w:hAnsi="Tahoma" w:cs="Tahoma"/>
          <w:sz w:val="20"/>
        </w:rPr>
        <w:fldChar w:fldCharType="end"/>
      </w:r>
      <w:bookmarkStart w:id="10" w:name="_Toc256000002"/>
      <w:bookmarkStart w:id="11" w:name="a156606"/>
      <w:r w:rsidRPr="00E8667C">
        <w:rPr>
          <w:rFonts w:ascii="Tahoma" w:hAnsi="Tahoma" w:cs="Tahoma"/>
          <w:sz w:val="20"/>
        </w:rPr>
        <w:t>How to enter</w:t>
      </w:r>
      <w:bookmarkEnd w:id="10"/>
      <w:bookmarkEnd w:id="11"/>
      <w:r w:rsidR="005E6165" w:rsidRPr="00E8667C">
        <w:rPr>
          <w:rFonts w:ascii="Tahoma" w:hAnsi="Tahoma" w:cs="Tahoma"/>
          <w:sz w:val="20"/>
        </w:rPr>
        <w:t xml:space="preserve">. </w:t>
      </w:r>
      <w:bookmarkStart w:id="12" w:name="a119923"/>
      <w:r w:rsidRPr="00E8667C">
        <w:rPr>
          <w:rFonts w:ascii="Tahoma" w:hAnsi="Tahoma" w:cs="Tahoma"/>
          <w:b w:val="0"/>
          <w:sz w:val="20"/>
        </w:rPr>
        <w:t xml:space="preserve">The competition will run from </w:t>
      </w:r>
      <w:r w:rsidR="00C47066">
        <w:rPr>
          <w:rFonts w:ascii="Tahoma" w:hAnsi="Tahoma" w:cs="Tahoma"/>
          <w:b w:val="0"/>
          <w:sz w:val="20"/>
        </w:rPr>
        <w:t>1</w:t>
      </w:r>
      <w:r w:rsidR="00C47066" w:rsidRPr="00C47066">
        <w:rPr>
          <w:rFonts w:ascii="Tahoma" w:hAnsi="Tahoma" w:cs="Tahoma"/>
          <w:b w:val="0"/>
          <w:sz w:val="20"/>
          <w:vertAlign w:val="superscript"/>
        </w:rPr>
        <w:t>st</w:t>
      </w:r>
      <w:r w:rsidR="00C47066">
        <w:rPr>
          <w:rFonts w:ascii="Tahoma" w:hAnsi="Tahoma" w:cs="Tahoma"/>
          <w:b w:val="0"/>
          <w:sz w:val="20"/>
        </w:rPr>
        <w:t xml:space="preserve"> December 2025</w:t>
      </w:r>
      <w:r w:rsidRPr="00E8667C">
        <w:rPr>
          <w:rFonts w:ascii="Tahoma" w:hAnsi="Tahoma" w:cs="Tahoma"/>
          <w:b w:val="0"/>
          <w:sz w:val="20"/>
        </w:rPr>
        <w:t xml:space="preserve"> (the </w:t>
      </w:r>
      <w:r w:rsidRPr="00E8667C">
        <w:rPr>
          <w:rFonts w:ascii="Tahoma" w:hAnsi="Tahoma" w:cs="Tahoma"/>
          <w:bCs/>
          <w:sz w:val="20"/>
        </w:rPr>
        <w:t>Opening Date</w:t>
      </w:r>
      <w:r w:rsidRPr="00E8667C">
        <w:rPr>
          <w:rFonts w:ascii="Tahoma" w:hAnsi="Tahoma" w:cs="Tahoma"/>
          <w:b w:val="0"/>
          <w:sz w:val="20"/>
        </w:rPr>
        <w:t xml:space="preserve">) to </w:t>
      </w:r>
      <w:r w:rsidR="009078E2" w:rsidRPr="00E8667C">
        <w:rPr>
          <w:rFonts w:ascii="Tahoma" w:hAnsi="Tahoma" w:cs="Tahoma"/>
          <w:b w:val="0"/>
          <w:sz w:val="20"/>
        </w:rPr>
        <w:t>23:59</w:t>
      </w:r>
      <w:r w:rsidRPr="00E8667C">
        <w:rPr>
          <w:rFonts w:ascii="Tahoma" w:hAnsi="Tahoma" w:cs="Tahoma"/>
          <w:b w:val="0"/>
          <w:sz w:val="20"/>
        </w:rPr>
        <w:t xml:space="preserve"> on </w:t>
      </w:r>
      <w:r w:rsidR="009078E2" w:rsidRPr="00E8667C">
        <w:rPr>
          <w:rFonts w:ascii="Tahoma" w:hAnsi="Tahoma" w:cs="Tahoma"/>
          <w:b w:val="0"/>
          <w:sz w:val="20"/>
        </w:rPr>
        <w:t>31</w:t>
      </w:r>
      <w:r w:rsidR="009078E2" w:rsidRPr="00E8667C">
        <w:rPr>
          <w:rFonts w:ascii="Tahoma" w:hAnsi="Tahoma" w:cs="Tahoma"/>
          <w:b w:val="0"/>
          <w:sz w:val="20"/>
          <w:vertAlign w:val="superscript"/>
        </w:rPr>
        <w:t>st</w:t>
      </w:r>
      <w:r w:rsidR="009078E2" w:rsidRPr="00E8667C">
        <w:rPr>
          <w:rFonts w:ascii="Tahoma" w:hAnsi="Tahoma" w:cs="Tahoma"/>
          <w:b w:val="0"/>
          <w:sz w:val="20"/>
        </w:rPr>
        <w:t xml:space="preserve"> December 2025</w:t>
      </w:r>
      <w:r w:rsidRPr="00E8667C">
        <w:rPr>
          <w:rFonts w:ascii="Tahoma" w:hAnsi="Tahoma" w:cs="Tahoma"/>
          <w:b w:val="0"/>
          <w:sz w:val="20"/>
        </w:rPr>
        <w:t xml:space="preserve"> (the </w:t>
      </w:r>
      <w:r w:rsidRPr="00E8667C">
        <w:rPr>
          <w:rStyle w:val="DefTerm"/>
          <w:rFonts w:ascii="Tahoma" w:hAnsi="Tahoma" w:cs="Tahoma"/>
          <w:b/>
          <w:sz w:val="20"/>
        </w:rPr>
        <w:t>Closing Date</w:t>
      </w:r>
      <w:r w:rsidRPr="00E8667C">
        <w:rPr>
          <w:rFonts w:ascii="Tahoma" w:hAnsi="Tahoma" w:cs="Tahoma"/>
          <w:b w:val="0"/>
          <w:sz w:val="20"/>
        </w:rPr>
        <w:t>) inclusive.</w:t>
      </w:r>
      <w:bookmarkEnd w:id="12"/>
      <w:r w:rsidR="005E6165" w:rsidRPr="00E8667C">
        <w:rPr>
          <w:rFonts w:ascii="Tahoma" w:hAnsi="Tahoma" w:cs="Tahoma"/>
          <w:b w:val="0"/>
          <w:sz w:val="20"/>
        </w:rPr>
        <w:t xml:space="preserve"> </w:t>
      </w:r>
      <w:bookmarkStart w:id="13" w:name="a644929"/>
      <w:r w:rsidR="00FC096A" w:rsidRPr="00E8667C">
        <w:rPr>
          <w:rFonts w:ascii="Tahoma" w:hAnsi="Tahoma" w:cs="Tahoma"/>
          <w:b w:val="0"/>
          <w:sz w:val="20"/>
        </w:rPr>
        <w:t>To enter</w:t>
      </w:r>
      <w:r w:rsidR="001251E5" w:rsidRPr="00E8667C">
        <w:rPr>
          <w:rFonts w:ascii="Tahoma" w:hAnsi="Tahoma" w:cs="Tahoma"/>
          <w:b w:val="0"/>
          <w:sz w:val="20"/>
        </w:rPr>
        <w:t xml:space="preserve"> the competition</w:t>
      </w:r>
      <w:r w:rsidR="00FC096A" w:rsidRPr="00E8667C">
        <w:rPr>
          <w:rFonts w:ascii="Tahoma" w:hAnsi="Tahoma" w:cs="Tahoma"/>
          <w:b w:val="0"/>
          <w:sz w:val="20"/>
        </w:rPr>
        <w:t>,</w:t>
      </w:r>
      <w:r w:rsidR="002A176A">
        <w:rPr>
          <w:rFonts w:ascii="Tahoma" w:hAnsi="Tahoma" w:cs="Tahoma"/>
          <w:b w:val="0"/>
          <w:sz w:val="20"/>
        </w:rPr>
        <w:t xml:space="preserve"> scan </w:t>
      </w:r>
      <w:r w:rsidR="00837D20">
        <w:rPr>
          <w:rFonts w:ascii="Tahoma" w:hAnsi="Tahoma" w:cs="Tahoma"/>
          <w:b w:val="0"/>
          <w:sz w:val="20"/>
        </w:rPr>
        <w:t xml:space="preserve">the </w:t>
      </w:r>
      <w:r w:rsidR="00837D20" w:rsidRPr="00835E4B">
        <w:rPr>
          <w:rFonts w:ascii="Tahoma" w:hAnsi="Tahoma" w:cs="Tahoma"/>
          <w:b w:val="0"/>
          <w:sz w:val="20"/>
        </w:rPr>
        <w:t xml:space="preserve">promotional QR code which will take you to the </w:t>
      </w:r>
      <w:r w:rsidR="002868AB" w:rsidRPr="00835E4B">
        <w:rPr>
          <w:rFonts w:ascii="Tahoma" w:hAnsi="Tahoma" w:cs="Tahoma"/>
          <w:b w:val="0"/>
          <w:sz w:val="20"/>
        </w:rPr>
        <w:t xml:space="preserve">sign-up page of the </w:t>
      </w:r>
      <w:proofErr w:type="spellStart"/>
      <w:r w:rsidR="002868AB" w:rsidRPr="00835E4B">
        <w:rPr>
          <w:rFonts w:ascii="Tahoma" w:hAnsi="Tahoma" w:cs="Tahoma"/>
          <w:b w:val="0"/>
          <w:sz w:val="20"/>
        </w:rPr>
        <w:t>Horslyx</w:t>
      </w:r>
      <w:proofErr w:type="spellEnd"/>
      <w:r w:rsidR="002868AB" w:rsidRPr="00835E4B">
        <w:rPr>
          <w:rFonts w:ascii="Tahoma" w:hAnsi="Tahoma" w:cs="Tahoma"/>
          <w:b w:val="0"/>
          <w:sz w:val="20"/>
        </w:rPr>
        <w:t xml:space="preserve"> website</w:t>
      </w:r>
      <w:r w:rsidR="00835E4B" w:rsidRPr="00835E4B">
        <w:rPr>
          <w:rFonts w:ascii="Tahoma" w:hAnsi="Tahoma" w:cs="Tahoma"/>
          <w:b w:val="0"/>
          <w:sz w:val="20"/>
        </w:rPr>
        <w:t>, form there sign up to our mailing list</w:t>
      </w:r>
      <w:r w:rsidR="00D079D4">
        <w:rPr>
          <w:rFonts w:ascii="Tahoma" w:hAnsi="Tahoma" w:cs="Tahoma"/>
          <w:b w:val="0"/>
          <w:sz w:val="20"/>
        </w:rPr>
        <w:t xml:space="preserve">, </w:t>
      </w:r>
      <w:r w:rsidR="00D079D4" w:rsidRPr="00D079D4">
        <w:rPr>
          <w:rFonts w:ascii="Tahoma" w:hAnsi="Tahoma" w:cs="Tahoma"/>
          <w:b w:val="0"/>
          <w:bCs/>
          <w:sz w:val="20"/>
        </w:rPr>
        <w:t>agree to accept direct marketing</w:t>
      </w:r>
      <w:r w:rsidR="00D079D4">
        <w:rPr>
          <w:rFonts w:ascii="Tahoma" w:hAnsi="Tahoma" w:cs="Tahoma"/>
          <w:sz w:val="20"/>
        </w:rPr>
        <w:t xml:space="preserve"> </w:t>
      </w:r>
      <w:r w:rsidR="00D079D4" w:rsidRPr="00854140">
        <w:rPr>
          <w:rFonts w:ascii="Tahoma" w:hAnsi="Tahoma" w:cs="Tahoma"/>
          <w:b w:val="0"/>
          <w:bCs/>
          <w:sz w:val="20"/>
        </w:rPr>
        <w:t xml:space="preserve">communications from </w:t>
      </w:r>
      <w:r w:rsidR="00D079D4">
        <w:rPr>
          <w:rFonts w:ascii="Tahoma" w:hAnsi="Tahoma" w:cs="Tahoma"/>
          <w:b w:val="0"/>
          <w:bCs/>
          <w:sz w:val="20"/>
        </w:rPr>
        <w:t>the Promoter</w:t>
      </w:r>
      <w:r w:rsidR="00D079D4" w:rsidRPr="00854140">
        <w:rPr>
          <w:rFonts w:ascii="Tahoma" w:hAnsi="Tahoma" w:cs="Tahoma"/>
          <w:b w:val="0"/>
          <w:bCs/>
          <w:sz w:val="20"/>
        </w:rPr>
        <w:t xml:space="preserve"> via</w:t>
      </w:r>
      <w:r w:rsidR="00D079D4">
        <w:rPr>
          <w:rFonts w:ascii="Tahoma" w:hAnsi="Tahoma" w:cs="Tahoma"/>
          <w:b w:val="0"/>
          <w:bCs/>
          <w:sz w:val="20"/>
        </w:rPr>
        <w:t xml:space="preserve"> email</w:t>
      </w:r>
      <w:r w:rsidR="00835E4B" w:rsidRPr="00835E4B">
        <w:rPr>
          <w:rFonts w:ascii="Tahoma" w:hAnsi="Tahoma" w:cs="Tahoma"/>
          <w:b w:val="0"/>
          <w:sz w:val="20"/>
        </w:rPr>
        <w:t xml:space="preserve"> </w:t>
      </w:r>
      <w:r w:rsidR="00D079D4">
        <w:rPr>
          <w:rFonts w:ascii="Tahoma" w:hAnsi="Tahoma" w:cs="Tahoma"/>
          <w:b w:val="0"/>
          <w:sz w:val="20"/>
        </w:rPr>
        <w:t>(you can unsubscribe at any time) and y</w:t>
      </w:r>
      <w:r w:rsidR="00835E4B" w:rsidRPr="00835E4B">
        <w:rPr>
          <w:rFonts w:ascii="Tahoma" w:hAnsi="Tahoma" w:cs="Tahoma"/>
          <w:b w:val="0"/>
          <w:sz w:val="20"/>
        </w:rPr>
        <w:t xml:space="preserve">ou will automatically be entered into the </w:t>
      </w:r>
      <w:proofErr w:type="spellStart"/>
      <w:r w:rsidR="00835E4B" w:rsidRPr="00835E4B">
        <w:rPr>
          <w:rFonts w:ascii="Tahoma" w:hAnsi="Tahoma" w:cs="Tahoma"/>
          <w:b w:val="0"/>
          <w:sz w:val="20"/>
        </w:rPr>
        <w:t>Horslyx</w:t>
      </w:r>
      <w:proofErr w:type="spellEnd"/>
      <w:r w:rsidR="00835E4B" w:rsidRPr="00835E4B">
        <w:rPr>
          <w:rFonts w:ascii="Tahoma" w:hAnsi="Tahoma" w:cs="Tahoma"/>
          <w:b w:val="0"/>
          <w:sz w:val="20"/>
        </w:rPr>
        <w:t xml:space="preserve"> Email Sign-Up Giveaway</w:t>
      </w:r>
      <w:r w:rsidR="003B4C64">
        <w:rPr>
          <w:rFonts w:ascii="Tahoma" w:hAnsi="Tahoma" w:cs="Tahoma"/>
          <w:b w:val="0"/>
          <w:sz w:val="20"/>
        </w:rPr>
        <w:t>; a</w:t>
      </w:r>
      <w:r w:rsidR="002868AB">
        <w:rPr>
          <w:rFonts w:ascii="Tahoma" w:hAnsi="Tahoma" w:cs="Tahoma"/>
          <w:b w:val="0"/>
          <w:sz w:val="20"/>
        </w:rPr>
        <w:t>lternatively,</w:t>
      </w:r>
      <w:r w:rsidR="00835E4B">
        <w:rPr>
          <w:rFonts w:ascii="Tahoma" w:hAnsi="Tahoma" w:cs="Tahoma"/>
          <w:b w:val="0"/>
          <w:sz w:val="20"/>
        </w:rPr>
        <w:t xml:space="preserve"> </w:t>
      </w:r>
      <w:r w:rsidR="00835E4B" w:rsidRPr="00835E4B">
        <w:rPr>
          <w:rFonts w:ascii="Tahoma" w:hAnsi="Tahoma" w:cs="Tahoma"/>
          <w:b w:val="0"/>
          <w:sz w:val="20"/>
        </w:rPr>
        <w:t>sign up to our mailing list</w:t>
      </w:r>
      <w:r w:rsidR="00835E4B">
        <w:rPr>
          <w:rFonts w:ascii="Tahoma" w:hAnsi="Tahoma" w:cs="Tahoma"/>
          <w:b w:val="0"/>
          <w:sz w:val="20"/>
        </w:rPr>
        <w:t xml:space="preserve"> </w:t>
      </w:r>
      <w:r w:rsidR="003B4C64">
        <w:rPr>
          <w:rFonts w:ascii="Tahoma" w:hAnsi="Tahoma" w:cs="Tahoma"/>
          <w:b w:val="0"/>
          <w:sz w:val="20"/>
        </w:rPr>
        <w:t xml:space="preserve">via the online sign up which can be found at </w:t>
      </w:r>
      <w:hyperlink r:id="rId12" w:history="1">
        <w:r w:rsidR="00E00C0F" w:rsidRPr="00E00C0F">
          <w:rPr>
            <w:rStyle w:val="Hyperlink"/>
            <w:rFonts w:ascii="Tahoma" w:hAnsi="Tahoma" w:cs="Tahoma"/>
            <w:b w:val="0"/>
            <w:i w:val="0"/>
            <w:iCs/>
            <w:color w:val="0070C0"/>
            <w:sz w:val="20"/>
          </w:rPr>
          <w:t xml:space="preserve">Sign up to our mailing list - </w:t>
        </w:r>
        <w:proofErr w:type="spellStart"/>
        <w:r w:rsidR="00E00C0F" w:rsidRPr="00E00C0F">
          <w:rPr>
            <w:rStyle w:val="Hyperlink"/>
            <w:rFonts w:ascii="Tahoma" w:hAnsi="Tahoma" w:cs="Tahoma"/>
            <w:b w:val="0"/>
            <w:i w:val="0"/>
            <w:iCs/>
            <w:color w:val="0070C0"/>
            <w:sz w:val="20"/>
          </w:rPr>
          <w:t>Horsylx</w:t>
        </w:r>
        <w:proofErr w:type="spellEnd"/>
      </w:hyperlink>
      <w:r w:rsidR="00D079D4" w:rsidRPr="00D079D4">
        <w:rPr>
          <w:rFonts w:ascii="Tahoma" w:hAnsi="Tahoma" w:cs="Tahoma"/>
          <w:b w:val="0"/>
          <w:bCs/>
          <w:sz w:val="20"/>
        </w:rPr>
        <w:t xml:space="preserve"> </w:t>
      </w:r>
      <w:r w:rsidR="00D079D4">
        <w:rPr>
          <w:rFonts w:ascii="Tahoma" w:hAnsi="Tahoma" w:cs="Tahoma"/>
          <w:b w:val="0"/>
          <w:bCs/>
          <w:sz w:val="20"/>
        </w:rPr>
        <w:t xml:space="preserve">and </w:t>
      </w:r>
      <w:r w:rsidR="00D079D4" w:rsidRPr="00D079D4">
        <w:rPr>
          <w:rFonts w:ascii="Tahoma" w:hAnsi="Tahoma" w:cs="Tahoma"/>
          <w:b w:val="0"/>
          <w:bCs/>
          <w:sz w:val="20"/>
        </w:rPr>
        <w:t>agree to accept direct marketing</w:t>
      </w:r>
      <w:r w:rsidR="00D079D4">
        <w:rPr>
          <w:rFonts w:ascii="Tahoma" w:hAnsi="Tahoma" w:cs="Tahoma"/>
          <w:sz w:val="20"/>
        </w:rPr>
        <w:t xml:space="preserve"> </w:t>
      </w:r>
      <w:r w:rsidR="00D079D4" w:rsidRPr="00854140">
        <w:rPr>
          <w:rFonts w:ascii="Tahoma" w:hAnsi="Tahoma" w:cs="Tahoma"/>
          <w:b w:val="0"/>
          <w:bCs/>
          <w:sz w:val="20"/>
        </w:rPr>
        <w:t xml:space="preserve">communications from </w:t>
      </w:r>
      <w:r w:rsidR="00D079D4">
        <w:rPr>
          <w:rFonts w:ascii="Tahoma" w:hAnsi="Tahoma" w:cs="Tahoma"/>
          <w:b w:val="0"/>
          <w:bCs/>
          <w:sz w:val="20"/>
        </w:rPr>
        <w:t>the Promoter</w:t>
      </w:r>
      <w:r w:rsidR="00D079D4" w:rsidRPr="00854140">
        <w:rPr>
          <w:rFonts w:ascii="Tahoma" w:hAnsi="Tahoma" w:cs="Tahoma"/>
          <w:b w:val="0"/>
          <w:bCs/>
          <w:sz w:val="20"/>
        </w:rPr>
        <w:t xml:space="preserve"> via</w:t>
      </w:r>
      <w:r w:rsidR="00D079D4">
        <w:rPr>
          <w:rFonts w:ascii="Tahoma" w:hAnsi="Tahoma" w:cs="Tahoma"/>
          <w:b w:val="0"/>
          <w:bCs/>
          <w:sz w:val="20"/>
        </w:rPr>
        <w:t xml:space="preserve"> email</w:t>
      </w:r>
      <w:r w:rsidR="00D079D4">
        <w:rPr>
          <w:rFonts w:ascii="Tahoma" w:hAnsi="Tahoma" w:cs="Tahoma"/>
          <w:b w:val="0"/>
          <w:bCs/>
          <w:sz w:val="20"/>
        </w:rPr>
        <w:t xml:space="preserve"> (you can unsubscribe at any time)</w:t>
      </w:r>
      <w:r w:rsidR="00FC096A" w:rsidRPr="00E8667C">
        <w:rPr>
          <w:rFonts w:ascii="Tahoma" w:hAnsi="Tahoma" w:cs="Tahoma"/>
          <w:b w:val="0"/>
          <w:sz w:val="20"/>
        </w:rPr>
        <w:t xml:space="preserve"> </w:t>
      </w:r>
      <w:r w:rsidR="003B4C64">
        <w:rPr>
          <w:rFonts w:ascii="Tahoma" w:hAnsi="Tahoma" w:cs="Tahoma"/>
          <w:b w:val="0"/>
          <w:sz w:val="20"/>
        </w:rPr>
        <w:t xml:space="preserve">in each case </w:t>
      </w:r>
      <w:r w:rsidR="00BA53A5" w:rsidRPr="00E8667C">
        <w:rPr>
          <w:rFonts w:ascii="Tahoma" w:hAnsi="Tahoma" w:cs="Tahoma"/>
          <w:b w:val="0"/>
          <w:sz w:val="20"/>
        </w:rPr>
        <w:t>by</w:t>
      </w:r>
      <w:r w:rsidRPr="00E8667C">
        <w:rPr>
          <w:rFonts w:ascii="Tahoma" w:hAnsi="Tahoma" w:cs="Tahoma"/>
          <w:b w:val="0"/>
          <w:sz w:val="20"/>
        </w:rPr>
        <w:t xml:space="preserve"> no later than </w:t>
      </w:r>
      <w:r w:rsidR="00122087" w:rsidRPr="00E8667C">
        <w:rPr>
          <w:rFonts w:ascii="Tahoma" w:hAnsi="Tahoma" w:cs="Tahoma"/>
          <w:b w:val="0"/>
          <w:sz w:val="20"/>
        </w:rPr>
        <w:t xml:space="preserve">23:59 </w:t>
      </w:r>
      <w:r w:rsidRPr="00E8667C">
        <w:rPr>
          <w:rFonts w:ascii="Tahoma" w:hAnsi="Tahoma" w:cs="Tahoma"/>
          <w:b w:val="0"/>
          <w:sz w:val="20"/>
        </w:rPr>
        <w:t>on the Closing Date. All competition entries received after the Closing Date are automatically disqualified</w:t>
      </w:r>
      <w:bookmarkStart w:id="14" w:name="a261145"/>
      <w:bookmarkEnd w:id="13"/>
      <w:r w:rsidR="00CB69C2" w:rsidRPr="00E8667C">
        <w:rPr>
          <w:rFonts w:ascii="Tahoma" w:hAnsi="Tahoma" w:cs="Tahoma"/>
          <w:b w:val="0"/>
          <w:sz w:val="20"/>
        </w:rPr>
        <w:t>. No purchase necessary</w:t>
      </w:r>
      <w:bookmarkStart w:id="15" w:name="a331243"/>
      <w:bookmarkEnd w:id="14"/>
      <w:r w:rsidR="009078E2" w:rsidRPr="00E8667C">
        <w:rPr>
          <w:rFonts w:ascii="Tahoma" w:hAnsi="Tahoma" w:cs="Tahoma"/>
          <w:b w:val="0"/>
          <w:sz w:val="20"/>
        </w:rPr>
        <w:t xml:space="preserve">. </w:t>
      </w:r>
      <w:bookmarkStart w:id="16" w:name="a895413"/>
      <w:bookmarkEnd w:id="15"/>
    </w:p>
    <w:bookmarkEnd w:id="16"/>
    <w:p w14:paraId="5D198C88" w14:textId="6344AA26" w:rsidR="00CD753B" w:rsidRPr="00E8667C" w:rsidRDefault="00CD753B" w:rsidP="002727D3">
      <w:pPr>
        <w:pStyle w:val="TitleClause"/>
        <w:spacing w:before="0" w:after="120" w:line="240" w:lineRule="auto"/>
        <w:rPr>
          <w:rFonts w:ascii="Tahoma" w:hAnsi="Tahoma" w:cs="Tahoma"/>
          <w:sz w:val="20"/>
        </w:rPr>
      </w:pPr>
      <w:r w:rsidRPr="00E8667C">
        <w:rPr>
          <w:rFonts w:ascii="Tahoma" w:hAnsi="Tahoma" w:cs="Tahoma"/>
          <w:sz w:val="20"/>
        </w:rPr>
        <w:fldChar w:fldCharType="begin"/>
      </w:r>
      <w:r w:rsidRPr="00E8667C">
        <w:rPr>
          <w:rFonts w:ascii="Tahoma" w:hAnsi="Tahoma" w:cs="Tahoma"/>
          <w:sz w:val="20"/>
        </w:rPr>
        <w:instrText>TC "4. Eligibility" \l 1</w:instrText>
      </w:r>
      <w:r w:rsidRPr="00E8667C">
        <w:rPr>
          <w:rFonts w:ascii="Tahoma" w:hAnsi="Tahoma" w:cs="Tahoma"/>
          <w:sz w:val="20"/>
        </w:rPr>
        <w:fldChar w:fldCharType="end"/>
      </w:r>
      <w:bookmarkStart w:id="17" w:name="_Toc256000003"/>
      <w:bookmarkStart w:id="18" w:name="a734424"/>
      <w:r w:rsidRPr="00E8667C">
        <w:rPr>
          <w:rFonts w:ascii="Tahoma" w:hAnsi="Tahoma" w:cs="Tahoma"/>
          <w:sz w:val="20"/>
        </w:rPr>
        <w:t>Eligibility</w:t>
      </w:r>
      <w:bookmarkEnd w:id="17"/>
      <w:bookmarkEnd w:id="18"/>
      <w:r w:rsidR="00C03306" w:rsidRPr="00E8667C">
        <w:rPr>
          <w:rFonts w:ascii="Tahoma" w:hAnsi="Tahoma" w:cs="Tahoma"/>
          <w:sz w:val="20"/>
        </w:rPr>
        <w:t xml:space="preserve">. </w:t>
      </w:r>
      <w:bookmarkStart w:id="19" w:name="a244909"/>
      <w:r w:rsidRPr="00E8667C">
        <w:rPr>
          <w:rFonts w:ascii="Tahoma" w:hAnsi="Tahoma" w:cs="Tahoma"/>
          <w:b w:val="0"/>
          <w:bCs/>
          <w:sz w:val="20"/>
        </w:rPr>
        <w:t>The competition is only open to all residents in the UK aged 18 years or over, except:</w:t>
      </w:r>
      <w:bookmarkEnd w:id="19"/>
      <w:r w:rsidR="00340237" w:rsidRPr="00E8667C">
        <w:rPr>
          <w:rFonts w:ascii="Tahoma" w:hAnsi="Tahoma" w:cs="Tahoma"/>
          <w:b w:val="0"/>
          <w:bCs/>
          <w:sz w:val="20"/>
        </w:rPr>
        <w:t xml:space="preserve"> (a) </w:t>
      </w:r>
      <w:bookmarkStart w:id="20" w:name="a899660"/>
      <w:r w:rsidRPr="00E8667C">
        <w:rPr>
          <w:rFonts w:ascii="Tahoma" w:hAnsi="Tahoma" w:cs="Tahoma"/>
          <w:b w:val="0"/>
          <w:bCs/>
          <w:sz w:val="20"/>
        </w:rPr>
        <w:t>employees of the Promoter or its holding or subsidiary companies;</w:t>
      </w:r>
      <w:bookmarkEnd w:id="20"/>
      <w:r w:rsidR="00340237" w:rsidRPr="00E8667C">
        <w:rPr>
          <w:rFonts w:ascii="Tahoma" w:hAnsi="Tahoma" w:cs="Tahoma"/>
          <w:b w:val="0"/>
          <w:bCs/>
          <w:sz w:val="20"/>
        </w:rPr>
        <w:t xml:space="preserve"> (b) </w:t>
      </w:r>
      <w:bookmarkStart w:id="21" w:name="a357186"/>
      <w:r w:rsidRPr="00E8667C">
        <w:rPr>
          <w:rFonts w:ascii="Tahoma" w:hAnsi="Tahoma" w:cs="Tahoma"/>
          <w:b w:val="0"/>
          <w:bCs/>
          <w:sz w:val="20"/>
        </w:rPr>
        <w:t>employees of agents or suppliers of the Promoter or its holding or subsidiary companies, who are professionally connected with the competition or its administration; or</w:t>
      </w:r>
      <w:bookmarkEnd w:id="21"/>
      <w:r w:rsidR="00340237" w:rsidRPr="00E8667C">
        <w:rPr>
          <w:rFonts w:ascii="Tahoma" w:hAnsi="Tahoma" w:cs="Tahoma"/>
          <w:b w:val="0"/>
          <w:bCs/>
          <w:sz w:val="20"/>
        </w:rPr>
        <w:t xml:space="preserve"> (c) </w:t>
      </w:r>
      <w:bookmarkStart w:id="22" w:name="a56338"/>
      <w:r w:rsidRPr="00E8667C">
        <w:rPr>
          <w:rFonts w:ascii="Tahoma" w:hAnsi="Tahoma" w:cs="Tahoma"/>
          <w:b w:val="0"/>
          <w:bCs/>
          <w:sz w:val="20"/>
        </w:rPr>
        <w:t>members of the immediate families or households of (a) and (b).</w:t>
      </w:r>
      <w:bookmarkEnd w:id="22"/>
      <w:r w:rsidR="00340237" w:rsidRPr="00E8667C">
        <w:rPr>
          <w:rFonts w:ascii="Tahoma" w:hAnsi="Tahoma" w:cs="Tahoma"/>
          <w:b w:val="0"/>
          <w:bCs/>
          <w:sz w:val="20"/>
        </w:rPr>
        <w:t xml:space="preserve"> </w:t>
      </w:r>
      <w:bookmarkStart w:id="23" w:name="a652372"/>
      <w:r w:rsidRPr="00E8667C">
        <w:rPr>
          <w:rFonts w:ascii="Tahoma" w:hAnsi="Tahoma" w:cs="Tahoma"/>
          <w:b w:val="0"/>
          <w:bCs/>
          <w:sz w:val="20"/>
        </w:rPr>
        <w:t>In entering the competition, you confirm that you are eligible to do so and eligible to claim the prize. The Promoter may require you to provide proof that you are eligible to enter the competition.</w:t>
      </w:r>
      <w:bookmarkEnd w:id="23"/>
      <w:r w:rsidR="00340237" w:rsidRPr="00E8667C">
        <w:rPr>
          <w:rFonts w:ascii="Tahoma" w:hAnsi="Tahoma" w:cs="Tahoma"/>
          <w:b w:val="0"/>
          <w:bCs/>
          <w:sz w:val="20"/>
        </w:rPr>
        <w:t xml:space="preserve"> </w:t>
      </w:r>
      <w:bookmarkStart w:id="24" w:name="a385688"/>
      <w:r w:rsidRPr="00E8667C">
        <w:rPr>
          <w:rFonts w:ascii="Tahoma" w:hAnsi="Tahoma" w:cs="Tahoma"/>
          <w:b w:val="0"/>
          <w:bCs/>
          <w:sz w:val="20"/>
        </w:rPr>
        <w:t xml:space="preserve">There is a limit of one entry per person. </w:t>
      </w:r>
      <w:bookmarkEnd w:id="24"/>
      <w:r w:rsidR="00C03306" w:rsidRPr="00E8667C">
        <w:rPr>
          <w:rFonts w:ascii="Tahoma" w:hAnsi="Tahoma" w:cs="Tahoma"/>
          <w:b w:val="0"/>
          <w:bCs/>
          <w:sz w:val="20"/>
        </w:rPr>
        <w:t xml:space="preserve"> </w:t>
      </w:r>
      <w:bookmarkStart w:id="25" w:name="a724209"/>
      <w:r w:rsidRPr="00E8667C">
        <w:rPr>
          <w:rFonts w:ascii="Tahoma" w:hAnsi="Tahoma" w:cs="Tahoma"/>
          <w:b w:val="0"/>
          <w:bCs/>
          <w:sz w:val="20"/>
        </w:rPr>
        <w:t>The Promoter reserves all rights to disqualify you if your conduct is contrary to the spirit or intention of the prize competition.</w:t>
      </w:r>
      <w:r w:rsidRPr="00E8667C">
        <w:rPr>
          <w:rFonts w:ascii="Tahoma" w:hAnsi="Tahoma" w:cs="Tahoma"/>
          <w:b w:val="0"/>
          <w:bCs/>
          <w:sz w:val="20"/>
        </w:rPr>
        <w:fldChar w:fldCharType="begin"/>
      </w:r>
      <w:r w:rsidRPr="00E8667C">
        <w:rPr>
          <w:rFonts w:ascii="Tahoma" w:hAnsi="Tahoma" w:cs="Tahoma"/>
          <w:b w:val="0"/>
          <w:bCs/>
          <w:sz w:val="20"/>
        </w:rPr>
        <w:fldChar w:fldCharType="end"/>
      </w:r>
      <w:bookmarkEnd w:id="25"/>
      <w:r w:rsidR="00C03306" w:rsidRPr="00E8667C">
        <w:rPr>
          <w:rFonts w:ascii="Tahoma" w:hAnsi="Tahoma" w:cs="Tahoma"/>
          <w:b w:val="0"/>
          <w:bCs/>
          <w:sz w:val="20"/>
        </w:rPr>
        <w:t xml:space="preserve"> </w:t>
      </w:r>
      <w:bookmarkStart w:id="26" w:name="a140638"/>
      <w:r w:rsidRPr="00E8667C">
        <w:rPr>
          <w:rFonts w:ascii="Tahoma" w:hAnsi="Tahoma" w:cs="Tahoma"/>
          <w:b w:val="0"/>
          <w:bCs/>
          <w:sz w:val="20"/>
        </w:rPr>
        <w:t>Competition entries cannot be returned.</w:t>
      </w:r>
      <w:r w:rsidRPr="00E8667C">
        <w:rPr>
          <w:rFonts w:ascii="Tahoma" w:hAnsi="Tahoma" w:cs="Tahoma"/>
          <w:sz w:val="20"/>
        </w:rPr>
        <w:fldChar w:fldCharType="begin"/>
      </w:r>
      <w:r w:rsidRPr="00E8667C">
        <w:rPr>
          <w:rFonts w:ascii="Tahoma" w:hAnsi="Tahoma" w:cs="Tahoma"/>
          <w:sz w:val="20"/>
        </w:rPr>
        <w:fldChar w:fldCharType="end"/>
      </w:r>
      <w:bookmarkEnd w:id="26"/>
    </w:p>
    <w:p w14:paraId="7F93DA54" w14:textId="1D47391F" w:rsidR="008A1D9B" w:rsidRPr="00E8667C" w:rsidRDefault="00CD753B" w:rsidP="007514A6">
      <w:pPr>
        <w:pStyle w:val="TitleClause"/>
        <w:spacing w:before="0" w:after="120" w:line="240" w:lineRule="auto"/>
        <w:rPr>
          <w:rFonts w:ascii="Tahoma" w:hAnsi="Tahoma" w:cs="Tahoma"/>
          <w:b w:val="0"/>
          <w:bCs/>
          <w:sz w:val="20"/>
        </w:rPr>
      </w:pPr>
      <w:r w:rsidRPr="00E8667C">
        <w:rPr>
          <w:rFonts w:ascii="Tahoma" w:hAnsi="Tahoma" w:cs="Tahoma"/>
          <w:sz w:val="20"/>
        </w:rPr>
        <w:fldChar w:fldCharType="begin"/>
      </w:r>
      <w:r w:rsidRPr="00E8667C">
        <w:rPr>
          <w:rFonts w:ascii="Tahoma" w:hAnsi="Tahoma" w:cs="Tahoma"/>
          <w:sz w:val="20"/>
        </w:rPr>
        <w:instrText>TC "6. Winners" \l 1</w:instrText>
      </w:r>
      <w:r w:rsidRPr="00E8667C">
        <w:rPr>
          <w:rFonts w:ascii="Tahoma" w:hAnsi="Tahoma" w:cs="Tahoma"/>
          <w:sz w:val="20"/>
        </w:rPr>
        <w:fldChar w:fldCharType="end"/>
      </w:r>
      <w:bookmarkStart w:id="27" w:name="_Toc256000005"/>
      <w:bookmarkStart w:id="28" w:name="a786563"/>
      <w:r w:rsidRPr="00E8667C">
        <w:rPr>
          <w:rFonts w:ascii="Tahoma" w:hAnsi="Tahoma" w:cs="Tahoma"/>
          <w:sz w:val="20"/>
        </w:rPr>
        <w:t>Winner</w:t>
      </w:r>
      <w:bookmarkEnd w:id="27"/>
      <w:bookmarkEnd w:id="28"/>
      <w:r w:rsidR="007514A6" w:rsidRPr="00E8667C">
        <w:rPr>
          <w:rFonts w:ascii="Tahoma" w:hAnsi="Tahoma" w:cs="Tahoma"/>
          <w:sz w:val="20"/>
        </w:rPr>
        <w:t>(s) and how to claim the prize</w:t>
      </w:r>
      <w:r w:rsidR="009854FD" w:rsidRPr="00E8667C">
        <w:rPr>
          <w:rFonts w:ascii="Tahoma" w:hAnsi="Tahoma" w:cs="Tahoma"/>
          <w:sz w:val="20"/>
        </w:rPr>
        <w:t xml:space="preserve">. </w:t>
      </w:r>
      <w:bookmarkStart w:id="29" w:name="a544155"/>
      <w:r w:rsidR="00122087" w:rsidRPr="00E8667C">
        <w:rPr>
          <w:rFonts w:ascii="Tahoma" w:hAnsi="Tahoma" w:cs="Tahoma"/>
          <w:b w:val="0"/>
          <w:bCs/>
          <w:sz w:val="20"/>
        </w:rPr>
        <w:t xml:space="preserve">A winner will be chosen by a random draw </w:t>
      </w:r>
      <w:r w:rsidR="00A401E7" w:rsidRPr="00E8667C">
        <w:rPr>
          <w:rFonts w:ascii="Tahoma" w:hAnsi="Tahoma" w:cs="Tahoma"/>
          <w:b w:val="0"/>
          <w:bCs/>
          <w:sz w:val="20"/>
        </w:rPr>
        <w:t xml:space="preserve">on </w:t>
      </w:r>
      <w:bookmarkStart w:id="30" w:name="a227537"/>
      <w:bookmarkEnd w:id="29"/>
      <w:r w:rsidR="002E660C">
        <w:rPr>
          <w:rFonts w:ascii="Tahoma" w:hAnsi="Tahoma" w:cs="Tahoma"/>
          <w:b w:val="0"/>
          <w:bCs/>
          <w:sz w:val="20"/>
        </w:rPr>
        <w:t>2 January 2026</w:t>
      </w:r>
      <w:r w:rsidR="00587A19" w:rsidRPr="00E8667C">
        <w:rPr>
          <w:rFonts w:ascii="Tahoma" w:hAnsi="Tahoma" w:cs="Tahoma"/>
          <w:b w:val="0"/>
          <w:bCs/>
          <w:sz w:val="20"/>
        </w:rPr>
        <w:t xml:space="preserve">. </w:t>
      </w:r>
      <w:r w:rsidRPr="00E8667C">
        <w:rPr>
          <w:rFonts w:ascii="Tahoma" w:hAnsi="Tahoma" w:cs="Tahoma"/>
          <w:b w:val="0"/>
          <w:bCs/>
          <w:sz w:val="20"/>
        </w:rPr>
        <w:t xml:space="preserve">The Promoter will contact the winner </w:t>
      </w:r>
      <w:r w:rsidR="00C60F21" w:rsidRPr="00E8667C">
        <w:rPr>
          <w:rFonts w:ascii="Tahoma" w:hAnsi="Tahoma" w:cs="Tahoma"/>
          <w:b w:val="0"/>
          <w:bCs/>
          <w:sz w:val="20"/>
        </w:rPr>
        <w:t>via</w:t>
      </w:r>
      <w:r w:rsidR="00196055" w:rsidRPr="00E8667C">
        <w:rPr>
          <w:rFonts w:ascii="Tahoma" w:hAnsi="Tahoma" w:cs="Tahoma"/>
          <w:b w:val="0"/>
          <w:bCs/>
          <w:sz w:val="20"/>
        </w:rPr>
        <w:t xml:space="preserve"> a notification</w:t>
      </w:r>
      <w:r w:rsidR="00C60F21" w:rsidRPr="00E8667C">
        <w:rPr>
          <w:rFonts w:ascii="Tahoma" w:hAnsi="Tahoma" w:cs="Tahoma"/>
          <w:b w:val="0"/>
          <w:bCs/>
          <w:sz w:val="20"/>
        </w:rPr>
        <w:t xml:space="preserve"> email from </w:t>
      </w:r>
      <w:r w:rsidR="00587A19" w:rsidRPr="00E8667C">
        <w:rPr>
          <w:rFonts w:ascii="Tahoma" w:hAnsi="Tahoma" w:cs="Tahoma"/>
          <w:b w:val="0"/>
          <w:sz w:val="20"/>
        </w:rPr>
        <w:t>info@horslyx.co.uk</w:t>
      </w:r>
      <w:r w:rsidRPr="00E8667C">
        <w:rPr>
          <w:rFonts w:ascii="Tahoma" w:hAnsi="Tahoma" w:cs="Tahoma"/>
          <w:b w:val="0"/>
          <w:bCs/>
          <w:sz w:val="20"/>
        </w:rPr>
        <w:t xml:space="preserve"> as soon as practicable after the </w:t>
      </w:r>
      <w:r w:rsidR="0041377E" w:rsidRPr="00E8667C">
        <w:rPr>
          <w:rFonts w:ascii="Tahoma" w:hAnsi="Tahoma" w:cs="Tahoma"/>
          <w:b w:val="0"/>
          <w:bCs/>
          <w:sz w:val="20"/>
        </w:rPr>
        <w:t xml:space="preserve">draw </w:t>
      </w:r>
      <w:r w:rsidR="0041377E" w:rsidRPr="002E660C">
        <w:rPr>
          <w:rFonts w:ascii="Tahoma" w:hAnsi="Tahoma" w:cs="Tahoma"/>
          <w:b w:val="0"/>
          <w:bCs/>
          <w:sz w:val="20"/>
        </w:rPr>
        <w:t>d</w:t>
      </w:r>
      <w:r w:rsidRPr="002E660C">
        <w:rPr>
          <w:rFonts w:ascii="Tahoma" w:hAnsi="Tahoma" w:cs="Tahoma"/>
          <w:b w:val="0"/>
          <w:bCs/>
          <w:sz w:val="20"/>
        </w:rPr>
        <w:t>ate, using the email address provided with the</w:t>
      </w:r>
      <w:r w:rsidR="0032009A" w:rsidRPr="002E660C">
        <w:rPr>
          <w:rFonts w:ascii="Tahoma" w:hAnsi="Tahoma" w:cs="Tahoma"/>
          <w:b w:val="0"/>
          <w:bCs/>
          <w:sz w:val="20"/>
        </w:rPr>
        <w:t xml:space="preserve"> e</w:t>
      </w:r>
      <w:r w:rsidRPr="002E660C">
        <w:rPr>
          <w:rFonts w:ascii="Tahoma" w:hAnsi="Tahoma" w:cs="Tahoma"/>
          <w:b w:val="0"/>
          <w:bCs/>
          <w:sz w:val="20"/>
        </w:rPr>
        <w:t xml:space="preserve">ntry. </w:t>
      </w:r>
      <w:bookmarkStart w:id="31" w:name="a514782"/>
      <w:bookmarkEnd w:id="30"/>
      <w:r w:rsidR="003A7C97" w:rsidRPr="002E660C">
        <w:rPr>
          <w:rFonts w:ascii="Tahoma" w:hAnsi="Tahoma" w:cs="Tahoma"/>
          <w:b w:val="0"/>
          <w:bCs/>
          <w:sz w:val="20"/>
        </w:rPr>
        <w:t>To</w:t>
      </w:r>
      <w:r w:rsidR="003A7C97" w:rsidRPr="00E8667C">
        <w:rPr>
          <w:rFonts w:ascii="Tahoma" w:hAnsi="Tahoma" w:cs="Tahoma"/>
          <w:b w:val="0"/>
          <w:bCs/>
          <w:sz w:val="20"/>
        </w:rPr>
        <w:t xml:space="preserve"> claim the prize, if you are the winner you</w:t>
      </w:r>
      <w:r w:rsidR="00280710" w:rsidRPr="00E8667C">
        <w:rPr>
          <w:rFonts w:ascii="Tahoma" w:hAnsi="Tahoma" w:cs="Tahoma"/>
          <w:b w:val="0"/>
          <w:bCs/>
          <w:sz w:val="20"/>
        </w:rPr>
        <w:t xml:space="preserve"> must </w:t>
      </w:r>
      <w:r w:rsidR="000C1AC0" w:rsidRPr="00E8667C">
        <w:rPr>
          <w:rFonts w:ascii="Tahoma" w:hAnsi="Tahoma" w:cs="Tahoma"/>
          <w:b w:val="0"/>
          <w:bCs/>
          <w:sz w:val="20"/>
        </w:rPr>
        <w:t xml:space="preserve">respond via email to </w:t>
      </w:r>
      <w:hyperlink r:id="rId13" w:history="1">
        <w:r w:rsidR="00492123" w:rsidRPr="00E8667C">
          <w:rPr>
            <w:rStyle w:val="Hyperlink"/>
            <w:rFonts w:ascii="Tahoma" w:hAnsi="Tahoma" w:cs="Tahoma"/>
            <w:b w:val="0"/>
            <w:bCs/>
            <w:i w:val="0"/>
            <w:iCs/>
            <w:sz w:val="20"/>
            <w:u w:val="none"/>
          </w:rPr>
          <w:t>info@horslyx.co.uk</w:t>
        </w:r>
      </w:hyperlink>
      <w:r w:rsidR="00492123" w:rsidRPr="00E8667C">
        <w:rPr>
          <w:rFonts w:ascii="Tahoma" w:hAnsi="Tahoma" w:cs="Tahoma"/>
          <w:b w:val="0"/>
          <w:bCs/>
          <w:i/>
          <w:iCs/>
          <w:sz w:val="20"/>
        </w:rPr>
        <w:t xml:space="preserve"> </w:t>
      </w:r>
      <w:r w:rsidR="00492123" w:rsidRPr="00E8667C">
        <w:rPr>
          <w:rFonts w:ascii="Tahoma" w:hAnsi="Tahoma" w:cs="Tahoma"/>
          <w:b w:val="0"/>
          <w:bCs/>
          <w:sz w:val="20"/>
        </w:rPr>
        <w:t xml:space="preserve">within 21 days of the date on which the Promoter sent </w:t>
      </w:r>
      <w:r w:rsidR="00196055" w:rsidRPr="00E8667C">
        <w:rPr>
          <w:rFonts w:ascii="Tahoma" w:hAnsi="Tahoma" w:cs="Tahoma"/>
          <w:b w:val="0"/>
          <w:bCs/>
          <w:sz w:val="20"/>
        </w:rPr>
        <w:t>the notification email</w:t>
      </w:r>
      <w:r w:rsidR="0052725F" w:rsidRPr="00E8667C">
        <w:rPr>
          <w:rFonts w:ascii="Tahoma" w:hAnsi="Tahoma" w:cs="Tahoma"/>
          <w:b w:val="0"/>
          <w:bCs/>
          <w:sz w:val="20"/>
        </w:rPr>
        <w:t xml:space="preserve"> (</w:t>
      </w:r>
      <w:r w:rsidR="0052725F" w:rsidRPr="00E8667C">
        <w:rPr>
          <w:rFonts w:ascii="Tahoma" w:hAnsi="Tahoma" w:cs="Tahoma"/>
          <w:sz w:val="20"/>
        </w:rPr>
        <w:t>Acceptance Period</w:t>
      </w:r>
      <w:r w:rsidR="0052725F" w:rsidRPr="00E8667C">
        <w:rPr>
          <w:rFonts w:ascii="Tahoma" w:hAnsi="Tahoma" w:cs="Tahoma"/>
          <w:b w:val="0"/>
          <w:bCs/>
          <w:sz w:val="20"/>
        </w:rPr>
        <w:t>)</w:t>
      </w:r>
      <w:r w:rsidR="001E40C1" w:rsidRPr="00E8667C">
        <w:rPr>
          <w:rFonts w:ascii="Tahoma" w:hAnsi="Tahoma" w:cs="Tahoma"/>
          <w:b w:val="0"/>
          <w:bCs/>
          <w:sz w:val="20"/>
        </w:rPr>
        <w:t xml:space="preserve">, </w:t>
      </w:r>
      <w:r w:rsidR="00011750" w:rsidRPr="00E8667C">
        <w:rPr>
          <w:rFonts w:ascii="Tahoma" w:hAnsi="Tahoma" w:cs="Tahoma"/>
          <w:b w:val="0"/>
          <w:bCs/>
          <w:sz w:val="20"/>
        </w:rPr>
        <w:t>to accept the prize.</w:t>
      </w:r>
      <w:r w:rsidR="003A7C97" w:rsidRPr="00E8667C">
        <w:rPr>
          <w:rFonts w:ascii="Tahoma" w:hAnsi="Tahoma" w:cs="Tahoma"/>
          <w:b w:val="0"/>
          <w:bCs/>
          <w:sz w:val="20"/>
        </w:rPr>
        <w:t xml:space="preserve"> The prize may not be claimed by a third party on your behalf</w:t>
      </w:r>
      <w:r w:rsidR="00011750" w:rsidRPr="00E8667C">
        <w:rPr>
          <w:rFonts w:ascii="Tahoma" w:hAnsi="Tahoma" w:cs="Tahoma"/>
          <w:b w:val="0"/>
          <w:bCs/>
          <w:sz w:val="20"/>
        </w:rPr>
        <w:t xml:space="preserve"> </w:t>
      </w:r>
      <w:r w:rsidR="003A7C97" w:rsidRPr="00E8667C">
        <w:rPr>
          <w:rFonts w:ascii="Tahoma" w:hAnsi="Tahoma" w:cs="Tahoma"/>
          <w:b w:val="0"/>
          <w:bCs/>
          <w:sz w:val="20"/>
        </w:rPr>
        <w:t xml:space="preserve">If you do not claim the prize by this date, your claim will become invalid, </w:t>
      </w:r>
      <w:r w:rsidR="00643AED" w:rsidRPr="00E8667C">
        <w:rPr>
          <w:rFonts w:ascii="Tahoma" w:hAnsi="Tahoma" w:cs="Tahoma"/>
          <w:b w:val="0"/>
          <w:bCs/>
          <w:sz w:val="20"/>
        </w:rPr>
        <w:t xml:space="preserve">and a further random draw </w:t>
      </w:r>
      <w:r w:rsidR="0052725F" w:rsidRPr="00E8667C">
        <w:rPr>
          <w:rFonts w:ascii="Tahoma" w:hAnsi="Tahoma" w:cs="Tahoma"/>
          <w:b w:val="0"/>
          <w:bCs/>
          <w:sz w:val="20"/>
        </w:rPr>
        <w:t>will</w:t>
      </w:r>
      <w:r w:rsidR="00643AED" w:rsidRPr="00E8667C">
        <w:rPr>
          <w:rFonts w:ascii="Tahoma" w:hAnsi="Tahoma" w:cs="Tahoma"/>
          <w:b w:val="0"/>
          <w:bCs/>
          <w:sz w:val="20"/>
        </w:rPr>
        <w:t xml:space="preserve"> take place as soon as practicable after the </w:t>
      </w:r>
      <w:r w:rsidR="0052725F" w:rsidRPr="00E8667C">
        <w:rPr>
          <w:rFonts w:ascii="Tahoma" w:hAnsi="Tahoma" w:cs="Tahoma"/>
          <w:b w:val="0"/>
          <w:bCs/>
          <w:sz w:val="20"/>
        </w:rPr>
        <w:t xml:space="preserve">Acceptance Period. This process will continue until a winner </w:t>
      </w:r>
      <w:r w:rsidR="003A7C97" w:rsidRPr="00E8667C">
        <w:rPr>
          <w:rFonts w:ascii="Tahoma" w:hAnsi="Tahoma" w:cs="Tahoma"/>
          <w:b w:val="0"/>
          <w:bCs/>
          <w:sz w:val="20"/>
        </w:rPr>
        <w:t>claims</w:t>
      </w:r>
      <w:r w:rsidR="0052725F" w:rsidRPr="00E8667C">
        <w:rPr>
          <w:rFonts w:ascii="Tahoma" w:hAnsi="Tahoma" w:cs="Tahoma"/>
          <w:b w:val="0"/>
          <w:bCs/>
          <w:sz w:val="20"/>
        </w:rPr>
        <w:t xml:space="preserve"> the prize in accordance with this condition. </w:t>
      </w:r>
      <w:r w:rsidR="003A7C97" w:rsidRPr="00E8667C">
        <w:rPr>
          <w:rFonts w:ascii="Tahoma" w:hAnsi="Tahoma" w:cs="Tahoma"/>
          <w:b w:val="0"/>
          <w:bCs/>
          <w:sz w:val="20"/>
        </w:rPr>
        <w:t xml:space="preserve">The Promoter does not accept any responsibility if you do not claim the prize. </w:t>
      </w:r>
    </w:p>
    <w:p w14:paraId="1B004DCB" w14:textId="14638937" w:rsidR="00340237" w:rsidRPr="00E8667C" w:rsidRDefault="008A1D9B" w:rsidP="00D57FCD">
      <w:pPr>
        <w:pStyle w:val="TitleClause"/>
        <w:spacing w:before="0" w:after="120" w:line="240" w:lineRule="auto"/>
        <w:rPr>
          <w:rFonts w:ascii="Tahoma" w:hAnsi="Tahoma" w:cs="Tahoma"/>
          <w:b w:val="0"/>
          <w:bCs/>
          <w:sz w:val="20"/>
        </w:rPr>
      </w:pPr>
      <w:r w:rsidRPr="00E8667C">
        <w:rPr>
          <w:rFonts w:ascii="Tahoma" w:hAnsi="Tahoma" w:cs="Tahoma"/>
          <w:sz w:val="20"/>
        </w:rPr>
        <w:t xml:space="preserve">Publication </w:t>
      </w:r>
      <w:r w:rsidR="00807F7F" w:rsidRPr="00E8667C">
        <w:rPr>
          <w:rFonts w:ascii="Tahoma" w:hAnsi="Tahoma" w:cs="Tahoma"/>
          <w:sz w:val="20"/>
        </w:rPr>
        <w:t>and your right to object.</w:t>
      </w:r>
      <w:r w:rsidR="00807F7F" w:rsidRPr="00E8667C">
        <w:rPr>
          <w:rFonts w:ascii="Tahoma" w:hAnsi="Tahoma" w:cs="Tahoma"/>
          <w:b w:val="0"/>
          <w:bCs/>
          <w:sz w:val="20"/>
        </w:rPr>
        <w:t xml:space="preserve"> </w:t>
      </w:r>
      <w:r w:rsidR="00CD753B" w:rsidRPr="00E8667C">
        <w:rPr>
          <w:rFonts w:ascii="Tahoma" w:hAnsi="Tahoma" w:cs="Tahoma"/>
          <w:b w:val="0"/>
          <w:bCs/>
          <w:sz w:val="20"/>
        </w:rPr>
        <w:t xml:space="preserve">The Promoter must either publish or make available information that indicates that a valid award took place. To comply with this obligation the Promoter </w:t>
      </w:r>
      <w:r w:rsidRPr="00E8667C">
        <w:rPr>
          <w:rFonts w:ascii="Tahoma" w:hAnsi="Tahoma" w:cs="Tahoma"/>
          <w:b w:val="0"/>
          <w:bCs/>
          <w:sz w:val="20"/>
        </w:rPr>
        <w:t xml:space="preserve">will send the surname and county of prize winners to anyone who emails info@horslyx.co.uk or writes to </w:t>
      </w:r>
      <w:proofErr w:type="spellStart"/>
      <w:r w:rsidRPr="00E8667C">
        <w:rPr>
          <w:rFonts w:ascii="Tahoma" w:hAnsi="Tahoma" w:cs="Tahoma"/>
          <w:b w:val="0"/>
          <w:bCs/>
          <w:sz w:val="20"/>
        </w:rPr>
        <w:t>Carrs</w:t>
      </w:r>
      <w:proofErr w:type="spellEnd"/>
      <w:r w:rsidRPr="00E8667C">
        <w:rPr>
          <w:rFonts w:ascii="Tahoma" w:hAnsi="Tahoma" w:cs="Tahoma"/>
          <w:b w:val="0"/>
          <w:bCs/>
          <w:sz w:val="20"/>
        </w:rPr>
        <w:t xml:space="preserve"> Agriculture Limited trading as </w:t>
      </w:r>
      <w:proofErr w:type="spellStart"/>
      <w:r w:rsidRPr="00E8667C">
        <w:rPr>
          <w:rFonts w:ascii="Tahoma" w:hAnsi="Tahoma" w:cs="Tahoma"/>
          <w:b w:val="0"/>
          <w:bCs/>
          <w:sz w:val="20"/>
        </w:rPr>
        <w:t>Horslyx</w:t>
      </w:r>
      <w:proofErr w:type="spellEnd"/>
      <w:r w:rsidRPr="00E8667C">
        <w:rPr>
          <w:rFonts w:ascii="Tahoma" w:hAnsi="Tahoma" w:cs="Tahoma"/>
          <w:b w:val="0"/>
          <w:bCs/>
          <w:sz w:val="20"/>
        </w:rPr>
        <w:t xml:space="preserve"> at Warwick Mill Business Centre, Warwick </w:t>
      </w:r>
      <w:r w:rsidRPr="00E8667C">
        <w:rPr>
          <w:rFonts w:ascii="Tahoma" w:hAnsi="Tahoma" w:cs="Tahoma"/>
          <w:b w:val="0"/>
          <w:bCs/>
          <w:sz w:val="20"/>
        </w:rPr>
        <w:lastRenderedPageBreak/>
        <w:t>Bridge, Carlisle, Cumbria, England, CA4 8RR (enclosing a self-addressed envelope) within two (2) months after the Closing Date. If you object to any or all of your surname</w:t>
      </w:r>
      <w:r w:rsidR="00807F7F" w:rsidRPr="00E8667C">
        <w:rPr>
          <w:rFonts w:ascii="Tahoma" w:hAnsi="Tahoma" w:cs="Tahoma"/>
          <w:b w:val="0"/>
          <w:bCs/>
          <w:sz w:val="20"/>
        </w:rPr>
        <w:t xml:space="preserve"> and</w:t>
      </w:r>
      <w:r w:rsidRPr="00E8667C">
        <w:rPr>
          <w:rFonts w:ascii="Tahoma" w:hAnsi="Tahoma" w:cs="Tahoma"/>
          <w:b w:val="0"/>
          <w:bCs/>
          <w:sz w:val="20"/>
        </w:rPr>
        <w:t xml:space="preserve"> county being published or made available, please contact the Promoter </w:t>
      </w:r>
      <w:r w:rsidR="00807F7F" w:rsidRPr="00E8667C">
        <w:rPr>
          <w:rFonts w:ascii="Tahoma" w:hAnsi="Tahoma" w:cs="Tahoma"/>
          <w:b w:val="0"/>
          <w:bCs/>
          <w:sz w:val="20"/>
        </w:rPr>
        <w:t>via email to info@horslyx.co.uk</w:t>
      </w:r>
      <w:r w:rsidR="00582A0A" w:rsidRPr="00E8667C">
        <w:rPr>
          <w:rFonts w:ascii="Tahoma" w:hAnsi="Tahoma" w:cs="Tahoma"/>
          <w:b w:val="0"/>
          <w:bCs/>
          <w:sz w:val="20"/>
        </w:rPr>
        <w:t xml:space="preserve">. </w:t>
      </w:r>
      <w:r w:rsidRPr="00E8667C">
        <w:rPr>
          <w:rFonts w:ascii="Tahoma" w:hAnsi="Tahoma" w:cs="Tahoma"/>
          <w:b w:val="0"/>
          <w:bCs/>
          <w:sz w:val="20"/>
        </w:rPr>
        <w:t>In such circumstances, the Promoter must still provide the information and winning entry to the Advertising Standards Authority on request</w:t>
      </w:r>
      <w:r w:rsidR="00CD753B" w:rsidRPr="00E8667C">
        <w:rPr>
          <w:rFonts w:ascii="Tahoma" w:hAnsi="Tahoma" w:cs="Tahoma"/>
          <w:b w:val="0"/>
          <w:bCs/>
          <w:sz w:val="20"/>
        </w:rPr>
        <w:t>.</w:t>
      </w:r>
      <w:bookmarkStart w:id="32" w:name="a907702"/>
      <w:bookmarkEnd w:id="31"/>
    </w:p>
    <w:bookmarkEnd w:id="32"/>
    <w:p w14:paraId="13FF2A19" w14:textId="7D26104E" w:rsidR="00CD753B" w:rsidRPr="00E8667C" w:rsidRDefault="00CD753B" w:rsidP="00D57FCD">
      <w:pPr>
        <w:pStyle w:val="TitleClause"/>
        <w:spacing w:before="0" w:after="120" w:line="240" w:lineRule="auto"/>
        <w:rPr>
          <w:rFonts w:ascii="Tahoma" w:hAnsi="Tahoma" w:cs="Tahoma"/>
          <w:b w:val="0"/>
          <w:bCs/>
          <w:sz w:val="20"/>
        </w:rPr>
      </w:pPr>
      <w:r w:rsidRPr="00E8667C">
        <w:rPr>
          <w:rFonts w:ascii="Tahoma" w:hAnsi="Tahoma" w:cs="Tahoma"/>
          <w:sz w:val="20"/>
        </w:rPr>
        <w:fldChar w:fldCharType="begin"/>
      </w:r>
      <w:r w:rsidRPr="00E8667C">
        <w:rPr>
          <w:rFonts w:ascii="Tahoma" w:hAnsi="Tahoma" w:cs="Tahoma"/>
          <w:sz w:val="20"/>
        </w:rPr>
        <w:instrText>TC "8. Limitation of liability" \l 1</w:instrText>
      </w:r>
      <w:r w:rsidRPr="00E8667C">
        <w:rPr>
          <w:rFonts w:ascii="Tahoma" w:hAnsi="Tahoma" w:cs="Tahoma"/>
          <w:sz w:val="20"/>
        </w:rPr>
        <w:fldChar w:fldCharType="end"/>
      </w:r>
      <w:bookmarkStart w:id="33" w:name="_Toc256000007"/>
      <w:bookmarkStart w:id="34" w:name="a413174"/>
      <w:r w:rsidRPr="00E8667C">
        <w:rPr>
          <w:rFonts w:ascii="Tahoma" w:hAnsi="Tahoma" w:cs="Tahoma"/>
          <w:sz w:val="20"/>
        </w:rPr>
        <w:t>Limitation of liability</w:t>
      </w:r>
      <w:bookmarkEnd w:id="33"/>
      <w:bookmarkEnd w:id="34"/>
      <w:r w:rsidR="0031366D" w:rsidRPr="00E8667C">
        <w:rPr>
          <w:rFonts w:ascii="Tahoma" w:hAnsi="Tahoma" w:cs="Tahoma"/>
          <w:sz w:val="20"/>
        </w:rPr>
        <w:t xml:space="preserve">. </w:t>
      </w:r>
      <w:bookmarkStart w:id="35" w:name="a330314"/>
      <w:r w:rsidRPr="00E8667C">
        <w:rPr>
          <w:rFonts w:ascii="Tahoma" w:hAnsi="Tahoma" w:cs="Tahoma"/>
          <w:b w:val="0"/>
          <w:bCs/>
          <w:sz w:val="20"/>
        </w:rPr>
        <w:t>Insofar as is permitted by law, the Promoter</w:t>
      </w:r>
      <w:r w:rsidR="00B462EC" w:rsidRPr="00E8667C">
        <w:rPr>
          <w:rFonts w:ascii="Tahoma" w:hAnsi="Tahoma" w:cs="Tahoma"/>
          <w:b w:val="0"/>
          <w:bCs/>
          <w:sz w:val="20"/>
        </w:rPr>
        <w:t xml:space="preserve"> </w:t>
      </w:r>
      <w:r w:rsidRPr="00E8667C">
        <w:rPr>
          <w:rFonts w:ascii="Tahoma" w:hAnsi="Tahoma" w:cs="Tahoma"/>
          <w:b w:val="0"/>
          <w:bCs/>
          <w:sz w:val="20"/>
        </w:rPr>
        <w:t xml:space="preserve">will not in any circumstances be responsible or liable to compensate the winner or accept any liability for any loss, damage, personal injury or death occurring as a result of </w:t>
      </w:r>
      <w:r w:rsidR="00620E8B" w:rsidRPr="00E8667C">
        <w:rPr>
          <w:rFonts w:ascii="Tahoma" w:hAnsi="Tahoma" w:cs="Tahoma"/>
          <w:b w:val="0"/>
          <w:bCs/>
          <w:sz w:val="20"/>
        </w:rPr>
        <w:t>winning</w:t>
      </w:r>
      <w:r w:rsidRPr="00E8667C">
        <w:rPr>
          <w:rFonts w:ascii="Tahoma" w:hAnsi="Tahoma" w:cs="Tahoma"/>
          <w:b w:val="0"/>
          <w:bCs/>
          <w:sz w:val="20"/>
        </w:rPr>
        <w:t xml:space="preserve"> the prize except where it is caused by the negligence of the Promoter or that of </w:t>
      </w:r>
      <w:r w:rsidR="00620E8B" w:rsidRPr="00E8667C">
        <w:rPr>
          <w:rFonts w:ascii="Tahoma" w:hAnsi="Tahoma" w:cs="Tahoma"/>
          <w:b w:val="0"/>
          <w:bCs/>
          <w:sz w:val="20"/>
        </w:rPr>
        <w:t xml:space="preserve">its </w:t>
      </w:r>
      <w:r w:rsidRPr="00E8667C">
        <w:rPr>
          <w:rFonts w:ascii="Tahoma" w:hAnsi="Tahoma" w:cs="Tahoma"/>
          <w:b w:val="0"/>
          <w:bCs/>
          <w:sz w:val="20"/>
        </w:rPr>
        <w:t>employees. Your statutory rights are not affected.</w:t>
      </w:r>
      <w:r w:rsidR="00B462EC" w:rsidRPr="00E8667C">
        <w:rPr>
          <w:rFonts w:ascii="Tahoma" w:hAnsi="Tahoma" w:cs="Tahoma"/>
          <w:b w:val="0"/>
          <w:bCs/>
          <w:sz w:val="20"/>
        </w:rPr>
        <w:t xml:space="preserve"> </w:t>
      </w:r>
      <w:r w:rsidR="00B462EC" w:rsidRPr="00E8667C">
        <w:rPr>
          <w:rFonts w:ascii="Tahoma" w:hAnsi="Tahoma" w:cs="Tahoma"/>
          <w:b w:val="0"/>
          <w:sz w:val="20"/>
        </w:rPr>
        <w:t xml:space="preserve">The Promoter will not accept </w:t>
      </w:r>
      <w:bookmarkStart w:id="36" w:name="a618583"/>
      <w:r w:rsidR="00B462EC" w:rsidRPr="00E8667C">
        <w:rPr>
          <w:rFonts w:ascii="Tahoma" w:hAnsi="Tahoma" w:cs="Tahoma"/>
          <w:b w:val="0"/>
          <w:sz w:val="20"/>
        </w:rPr>
        <w:t>responsibility for competition entries</w:t>
      </w:r>
      <w:r w:rsidR="008309D3" w:rsidRPr="00E8667C">
        <w:rPr>
          <w:rFonts w:ascii="Tahoma" w:hAnsi="Tahoma" w:cs="Tahoma"/>
          <w:b w:val="0"/>
          <w:sz w:val="20"/>
        </w:rPr>
        <w:t xml:space="preserve"> or claims for the prize</w:t>
      </w:r>
      <w:r w:rsidR="00B462EC" w:rsidRPr="00E8667C">
        <w:rPr>
          <w:rFonts w:ascii="Tahoma" w:hAnsi="Tahoma" w:cs="Tahoma"/>
          <w:b w:val="0"/>
          <w:sz w:val="20"/>
        </w:rPr>
        <w:t xml:space="preserve"> that are corrupted, not successfully completed or transmitted, regardless of cause, including as a result of any equipment failure, technical malfunction, systems, satellite, network, server, website, computer hardware or software failure of any kind</w:t>
      </w:r>
      <w:bookmarkEnd w:id="36"/>
      <w:r w:rsidR="00B462EC" w:rsidRPr="00E8667C">
        <w:rPr>
          <w:rFonts w:ascii="Tahoma" w:hAnsi="Tahoma" w:cs="Tahoma"/>
          <w:b w:val="0"/>
          <w:sz w:val="20"/>
        </w:rPr>
        <w:t>.</w:t>
      </w:r>
      <w:r w:rsidR="002E110F" w:rsidRPr="00E8667C">
        <w:rPr>
          <w:rFonts w:ascii="Tahoma" w:hAnsi="Tahoma" w:cs="Tahoma"/>
          <w:b w:val="0"/>
          <w:sz w:val="20"/>
        </w:rPr>
        <w:t xml:space="preserve"> </w:t>
      </w:r>
      <w:bookmarkEnd w:id="35"/>
    </w:p>
    <w:p w14:paraId="681A9EBE" w14:textId="792A5866" w:rsidR="00CD753B" w:rsidRPr="00E8667C" w:rsidRDefault="00CD753B" w:rsidP="00D57FCD">
      <w:pPr>
        <w:pStyle w:val="TitleClause"/>
        <w:spacing w:before="0" w:after="120" w:line="240" w:lineRule="auto"/>
        <w:rPr>
          <w:rFonts w:ascii="Tahoma" w:hAnsi="Tahoma" w:cs="Tahoma"/>
          <w:b w:val="0"/>
          <w:bCs/>
          <w:sz w:val="20"/>
        </w:rPr>
      </w:pPr>
      <w:r w:rsidRPr="00E8667C">
        <w:rPr>
          <w:rFonts w:ascii="Tahoma" w:hAnsi="Tahoma" w:cs="Tahoma"/>
          <w:sz w:val="20"/>
        </w:rPr>
        <w:fldChar w:fldCharType="begin"/>
      </w:r>
      <w:r w:rsidRPr="00E8667C">
        <w:rPr>
          <w:rFonts w:ascii="Tahoma" w:hAnsi="Tahoma" w:cs="Tahoma"/>
          <w:sz w:val="20"/>
        </w:rPr>
        <w:instrText>TC "10. Data protection and publicity" \l 1</w:instrText>
      </w:r>
      <w:r w:rsidRPr="00E8667C">
        <w:rPr>
          <w:rFonts w:ascii="Tahoma" w:hAnsi="Tahoma" w:cs="Tahoma"/>
          <w:sz w:val="20"/>
        </w:rPr>
        <w:fldChar w:fldCharType="end"/>
      </w:r>
      <w:bookmarkStart w:id="37" w:name="_Toc256000009"/>
      <w:bookmarkStart w:id="38" w:name="a490077"/>
      <w:r w:rsidRPr="00E8667C">
        <w:rPr>
          <w:rFonts w:ascii="Tahoma" w:hAnsi="Tahoma" w:cs="Tahoma"/>
          <w:sz w:val="20"/>
        </w:rPr>
        <w:t>Data protection and publicity</w:t>
      </w:r>
      <w:bookmarkEnd w:id="37"/>
      <w:bookmarkEnd w:id="38"/>
      <w:r w:rsidR="0031366D" w:rsidRPr="00E8667C">
        <w:rPr>
          <w:rFonts w:ascii="Tahoma" w:hAnsi="Tahoma" w:cs="Tahoma"/>
          <w:sz w:val="20"/>
        </w:rPr>
        <w:t xml:space="preserve">. </w:t>
      </w:r>
      <w:bookmarkStart w:id="39" w:name="a679750"/>
      <w:r w:rsidRPr="00E8667C">
        <w:rPr>
          <w:rFonts w:ascii="Tahoma" w:hAnsi="Tahoma" w:cs="Tahoma"/>
          <w:b w:val="0"/>
          <w:bCs/>
          <w:sz w:val="20"/>
        </w:rPr>
        <w:t xml:space="preserve">The Promoter will only process your personal information as set out in </w:t>
      </w:r>
      <w:r w:rsidR="00106D49">
        <w:rPr>
          <w:rFonts w:ascii="Tahoma" w:hAnsi="Tahoma" w:cs="Tahoma"/>
          <w:b w:val="0"/>
          <w:bCs/>
          <w:sz w:val="20"/>
        </w:rPr>
        <w:t xml:space="preserve">our </w:t>
      </w:r>
      <w:proofErr w:type="spellStart"/>
      <w:r w:rsidR="00106D49">
        <w:rPr>
          <w:rFonts w:ascii="Tahoma" w:hAnsi="Tahoma" w:cs="Tahoma"/>
          <w:b w:val="0"/>
          <w:bCs/>
          <w:sz w:val="20"/>
        </w:rPr>
        <w:t>Horslyx</w:t>
      </w:r>
      <w:proofErr w:type="spellEnd"/>
      <w:r w:rsidR="00106D49">
        <w:rPr>
          <w:rFonts w:ascii="Tahoma" w:hAnsi="Tahoma" w:cs="Tahoma"/>
          <w:b w:val="0"/>
          <w:bCs/>
          <w:sz w:val="20"/>
        </w:rPr>
        <w:t xml:space="preserve"> Privacy Policy which can be found at </w:t>
      </w:r>
      <w:hyperlink r:id="rId14" w:history="1">
        <w:r w:rsidR="00106D49" w:rsidRPr="00106D49">
          <w:rPr>
            <w:rStyle w:val="Hyperlink"/>
            <w:rFonts w:ascii="Tahoma" w:hAnsi="Tahoma" w:cs="Tahoma"/>
            <w:b w:val="0"/>
            <w:bCs/>
            <w:i w:val="0"/>
            <w:iCs/>
            <w:color w:val="0070C0"/>
            <w:sz w:val="20"/>
            <w:u w:val="none"/>
          </w:rPr>
          <w:t xml:space="preserve">Privacy Policy - </w:t>
        </w:r>
        <w:proofErr w:type="spellStart"/>
        <w:r w:rsidR="00106D49" w:rsidRPr="00106D49">
          <w:rPr>
            <w:rStyle w:val="Hyperlink"/>
            <w:rFonts w:ascii="Tahoma" w:hAnsi="Tahoma" w:cs="Tahoma"/>
            <w:b w:val="0"/>
            <w:bCs/>
            <w:i w:val="0"/>
            <w:iCs/>
            <w:color w:val="0070C0"/>
            <w:sz w:val="20"/>
            <w:u w:val="none"/>
          </w:rPr>
          <w:t>Horsyl</w:t>
        </w:r>
        <w:r w:rsidR="00106D49" w:rsidRPr="00106D49">
          <w:rPr>
            <w:rStyle w:val="Hyperlink"/>
            <w:rFonts w:ascii="Tahoma" w:hAnsi="Tahoma" w:cs="Tahoma"/>
            <w:b w:val="0"/>
            <w:bCs/>
            <w:color w:val="0070C0"/>
            <w:sz w:val="20"/>
            <w:u w:val="none"/>
          </w:rPr>
          <w:t>x</w:t>
        </w:r>
        <w:proofErr w:type="spellEnd"/>
      </w:hyperlink>
      <w:r w:rsidR="00106D49" w:rsidRPr="00106D49">
        <w:rPr>
          <w:rFonts w:ascii="Tahoma" w:hAnsi="Tahoma" w:cs="Tahoma"/>
          <w:b w:val="0"/>
          <w:bCs/>
          <w:color w:val="0070C0"/>
          <w:sz w:val="20"/>
        </w:rPr>
        <w:t>.</w:t>
      </w:r>
      <w:r w:rsidR="00854140">
        <w:rPr>
          <w:rFonts w:ascii="Tahoma" w:hAnsi="Tahoma" w:cs="Tahoma"/>
          <w:b w:val="0"/>
          <w:bCs/>
          <w:color w:val="0070C0"/>
          <w:sz w:val="20"/>
        </w:rPr>
        <w:t xml:space="preserve">. </w:t>
      </w:r>
      <w:r w:rsidR="00854140" w:rsidRPr="00854140">
        <w:rPr>
          <w:rFonts w:ascii="Tahoma" w:hAnsi="Tahoma" w:cs="Tahoma"/>
          <w:b w:val="0"/>
          <w:bCs/>
          <w:sz w:val="20"/>
        </w:rPr>
        <w:t xml:space="preserve">During the sign-up process </w:t>
      </w:r>
      <w:r w:rsidR="00854140">
        <w:rPr>
          <w:rFonts w:ascii="Tahoma" w:hAnsi="Tahoma" w:cs="Tahoma"/>
          <w:b w:val="0"/>
          <w:bCs/>
          <w:sz w:val="20"/>
        </w:rPr>
        <w:t xml:space="preserve">for our </w:t>
      </w:r>
      <w:r w:rsidR="00854140" w:rsidRPr="00854140">
        <w:rPr>
          <w:rFonts w:ascii="Tahoma" w:hAnsi="Tahoma" w:cs="Tahoma"/>
          <w:b w:val="0"/>
          <w:bCs/>
          <w:sz w:val="20"/>
        </w:rPr>
        <w:t>mailing list</w:t>
      </w:r>
      <w:r w:rsidR="00854140">
        <w:rPr>
          <w:rFonts w:ascii="Tahoma" w:hAnsi="Tahoma" w:cs="Tahoma"/>
          <w:sz w:val="20"/>
        </w:rPr>
        <w:t xml:space="preserve"> </w:t>
      </w:r>
      <w:r w:rsidR="00854140" w:rsidRPr="00854140">
        <w:rPr>
          <w:rFonts w:ascii="Tahoma" w:hAnsi="Tahoma" w:cs="Tahoma"/>
          <w:b w:val="0"/>
          <w:bCs/>
          <w:sz w:val="20"/>
        </w:rPr>
        <w:t>when your personal data is collected you will</w:t>
      </w:r>
      <w:r w:rsidR="00106D49" w:rsidRPr="00854140">
        <w:rPr>
          <w:rFonts w:ascii="Tahoma" w:hAnsi="Tahoma" w:cs="Tahoma"/>
          <w:b w:val="0"/>
          <w:bCs/>
          <w:color w:val="0070C0"/>
          <w:sz w:val="20"/>
        </w:rPr>
        <w:t xml:space="preserve"> </w:t>
      </w:r>
      <w:r w:rsidR="00854140" w:rsidRPr="00854140">
        <w:rPr>
          <w:rFonts w:ascii="Tahoma" w:hAnsi="Tahoma" w:cs="Tahoma"/>
          <w:b w:val="0"/>
          <w:bCs/>
          <w:color w:val="auto"/>
          <w:sz w:val="20"/>
        </w:rPr>
        <w:t>be</w:t>
      </w:r>
      <w:r w:rsidR="00854140" w:rsidRPr="00854140">
        <w:rPr>
          <w:rFonts w:ascii="Tahoma" w:hAnsi="Tahoma" w:cs="Tahoma"/>
          <w:b w:val="0"/>
          <w:bCs/>
          <w:color w:val="0070C0"/>
          <w:sz w:val="20"/>
        </w:rPr>
        <w:t xml:space="preserve"> </w:t>
      </w:r>
      <w:r w:rsidR="00854140" w:rsidRPr="00854140">
        <w:rPr>
          <w:rFonts w:ascii="Tahoma" w:hAnsi="Tahoma" w:cs="Tahoma"/>
          <w:b w:val="0"/>
          <w:bCs/>
          <w:sz w:val="20"/>
        </w:rPr>
        <w:t xml:space="preserve">asked to indicate your preference for receiving direct marketing communications from </w:t>
      </w:r>
      <w:r w:rsidR="00854140">
        <w:rPr>
          <w:rFonts w:ascii="Tahoma" w:hAnsi="Tahoma" w:cs="Tahoma"/>
          <w:b w:val="0"/>
          <w:bCs/>
          <w:sz w:val="20"/>
        </w:rPr>
        <w:t>the Promoter</w:t>
      </w:r>
      <w:r w:rsidR="00854140" w:rsidRPr="00854140">
        <w:rPr>
          <w:rFonts w:ascii="Tahoma" w:hAnsi="Tahoma" w:cs="Tahoma"/>
          <w:b w:val="0"/>
          <w:bCs/>
          <w:sz w:val="20"/>
        </w:rPr>
        <w:t xml:space="preserve"> via</w:t>
      </w:r>
      <w:r w:rsidR="00854140">
        <w:rPr>
          <w:rFonts w:ascii="Tahoma" w:hAnsi="Tahoma" w:cs="Tahoma"/>
          <w:b w:val="0"/>
          <w:bCs/>
          <w:sz w:val="20"/>
        </w:rPr>
        <w:t xml:space="preserve"> email. </w:t>
      </w:r>
      <w:r w:rsidR="00705CB4" w:rsidRPr="00E8667C">
        <w:rPr>
          <w:rFonts w:ascii="Tahoma" w:hAnsi="Tahoma" w:cs="Tahoma"/>
          <w:b w:val="0"/>
          <w:bCs/>
          <w:sz w:val="20"/>
        </w:rPr>
        <w:t>You can unsubscribe at any time</w:t>
      </w:r>
      <w:r w:rsidRPr="00E8667C">
        <w:rPr>
          <w:rFonts w:ascii="Tahoma" w:hAnsi="Tahoma" w:cs="Tahoma"/>
          <w:b w:val="0"/>
          <w:bCs/>
          <w:sz w:val="20"/>
        </w:rPr>
        <w:t xml:space="preserve">. See </w:t>
      </w:r>
      <w:r w:rsidRPr="00106D49">
        <w:rPr>
          <w:rFonts w:ascii="Tahoma" w:hAnsi="Tahoma" w:cs="Tahoma"/>
          <w:b w:val="0"/>
          <w:bCs/>
          <w:sz w:val="20"/>
        </w:rPr>
        <w:t xml:space="preserve">also </w:t>
      </w:r>
      <w:r w:rsidRPr="00106D49">
        <w:rPr>
          <w:rFonts w:ascii="Tahoma" w:hAnsi="Tahoma" w:cs="Tahoma"/>
          <w:b w:val="0"/>
          <w:bCs/>
          <w:sz w:val="20"/>
        </w:rPr>
        <w:fldChar w:fldCharType="begin"/>
      </w:r>
      <w:r w:rsidRPr="00106D49">
        <w:rPr>
          <w:rFonts w:ascii="Tahoma" w:hAnsi="Tahoma" w:cs="Tahoma"/>
          <w:b w:val="0"/>
          <w:bCs/>
          <w:sz w:val="20"/>
        </w:rPr>
        <w:instrText>PAGEREF a514782\# "'condition '"  \h</w:instrText>
      </w:r>
      <w:r w:rsidRPr="00106D49">
        <w:rPr>
          <w:rFonts w:ascii="Tahoma" w:hAnsi="Tahoma" w:cs="Tahoma"/>
          <w:b w:val="0"/>
          <w:bCs/>
          <w:sz w:val="20"/>
        </w:rPr>
      </w:r>
      <w:r w:rsidRPr="00106D49">
        <w:rPr>
          <w:rFonts w:ascii="Tahoma" w:hAnsi="Tahoma" w:cs="Tahoma"/>
          <w:b w:val="0"/>
          <w:bCs/>
          <w:sz w:val="20"/>
        </w:rPr>
        <w:fldChar w:fldCharType="separate"/>
      </w:r>
      <w:r w:rsidRPr="00106D49">
        <w:rPr>
          <w:rFonts w:ascii="Tahoma" w:hAnsi="Tahoma" w:cs="Tahoma"/>
          <w:b w:val="0"/>
          <w:bCs/>
          <w:sz w:val="20"/>
        </w:rPr>
        <w:t xml:space="preserve">condition </w:t>
      </w:r>
      <w:r w:rsidRPr="00106D49">
        <w:rPr>
          <w:rFonts w:ascii="Tahoma" w:hAnsi="Tahoma" w:cs="Tahoma"/>
          <w:b w:val="0"/>
          <w:bCs/>
          <w:sz w:val="20"/>
        </w:rPr>
        <w:fldChar w:fldCharType="end"/>
      </w:r>
      <w:r w:rsidRPr="00106D49">
        <w:rPr>
          <w:rFonts w:ascii="Tahoma" w:hAnsi="Tahoma" w:cs="Tahoma"/>
          <w:b w:val="0"/>
          <w:bCs/>
          <w:sz w:val="20"/>
        </w:rPr>
        <w:fldChar w:fldCharType="begin"/>
      </w:r>
      <w:r w:rsidRPr="00106D49">
        <w:rPr>
          <w:rFonts w:ascii="Tahoma" w:hAnsi="Tahoma" w:cs="Tahoma"/>
          <w:b w:val="0"/>
          <w:bCs/>
          <w:sz w:val="20"/>
        </w:rPr>
        <w:instrText xml:space="preserve">REF a514782 \h \w \* MERGEFORMAT </w:instrText>
      </w:r>
      <w:r w:rsidRPr="00106D49">
        <w:rPr>
          <w:rFonts w:ascii="Tahoma" w:hAnsi="Tahoma" w:cs="Tahoma"/>
          <w:b w:val="0"/>
          <w:bCs/>
          <w:sz w:val="20"/>
        </w:rPr>
      </w:r>
      <w:r w:rsidRPr="00106D49">
        <w:rPr>
          <w:rFonts w:ascii="Tahoma" w:hAnsi="Tahoma" w:cs="Tahoma"/>
          <w:b w:val="0"/>
          <w:bCs/>
          <w:sz w:val="20"/>
        </w:rPr>
        <w:fldChar w:fldCharType="separate"/>
      </w:r>
      <w:r w:rsidRPr="00106D49">
        <w:rPr>
          <w:rFonts w:ascii="Tahoma" w:hAnsi="Tahoma" w:cs="Tahoma"/>
          <w:b w:val="0"/>
          <w:bCs/>
          <w:sz w:val="20"/>
        </w:rPr>
        <w:t>6</w:t>
      </w:r>
      <w:r w:rsidR="00106D49" w:rsidRPr="00106D49">
        <w:rPr>
          <w:rFonts w:ascii="Tahoma" w:hAnsi="Tahoma" w:cs="Tahoma"/>
          <w:b w:val="0"/>
          <w:bCs/>
          <w:sz w:val="20"/>
        </w:rPr>
        <w:t xml:space="preserve"> </w:t>
      </w:r>
      <w:r w:rsidRPr="00106D49">
        <w:rPr>
          <w:rFonts w:ascii="Tahoma" w:hAnsi="Tahoma" w:cs="Tahoma"/>
          <w:b w:val="0"/>
          <w:bCs/>
          <w:sz w:val="20"/>
        </w:rPr>
        <w:fldChar w:fldCharType="end"/>
      </w:r>
      <w:r w:rsidRPr="00106D49">
        <w:rPr>
          <w:rFonts w:ascii="Tahoma" w:hAnsi="Tahoma" w:cs="Tahoma"/>
          <w:b w:val="0"/>
          <w:bCs/>
          <w:sz w:val="20"/>
        </w:rPr>
        <w:t>with</w:t>
      </w:r>
      <w:r w:rsidRPr="00E8667C">
        <w:rPr>
          <w:rFonts w:ascii="Tahoma" w:hAnsi="Tahoma" w:cs="Tahoma"/>
          <w:b w:val="0"/>
          <w:bCs/>
          <w:sz w:val="20"/>
        </w:rPr>
        <w:t xml:space="preserve"> regard to the announcement of winners.</w:t>
      </w:r>
      <w:bookmarkEnd w:id="39"/>
      <w:r w:rsidR="00705CB4" w:rsidRPr="00E8667C">
        <w:rPr>
          <w:rFonts w:ascii="Tahoma" w:hAnsi="Tahoma" w:cs="Tahoma"/>
          <w:b w:val="0"/>
          <w:bCs/>
          <w:sz w:val="20"/>
        </w:rPr>
        <w:t xml:space="preserve"> </w:t>
      </w:r>
    </w:p>
    <w:p w14:paraId="0C70D371" w14:textId="7B69EAC4" w:rsidR="00CD753B" w:rsidRPr="00E8667C" w:rsidRDefault="00CD753B" w:rsidP="00D57FCD">
      <w:pPr>
        <w:pStyle w:val="TitleClause"/>
        <w:spacing w:before="0" w:after="120" w:line="240" w:lineRule="auto"/>
        <w:rPr>
          <w:rFonts w:ascii="Tahoma" w:hAnsi="Tahoma" w:cs="Tahoma"/>
          <w:b w:val="0"/>
          <w:bCs/>
          <w:sz w:val="20"/>
        </w:rPr>
      </w:pPr>
      <w:r w:rsidRPr="00E8667C">
        <w:rPr>
          <w:rFonts w:ascii="Tahoma" w:hAnsi="Tahoma" w:cs="Tahoma"/>
          <w:sz w:val="20"/>
        </w:rPr>
        <w:fldChar w:fldCharType="begin"/>
      </w:r>
      <w:r w:rsidRPr="00E8667C">
        <w:rPr>
          <w:rFonts w:ascii="Tahoma" w:hAnsi="Tahoma" w:cs="Tahoma"/>
          <w:sz w:val="20"/>
        </w:rPr>
        <w:instrText>TC "11. General" \l 1</w:instrText>
      </w:r>
      <w:r w:rsidRPr="00E8667C">
        <w:rPr>
          <w:rFonts w:ascii="Tahoma" w:hAnsi="Tahoma" w:cs="Tahoma"/>
          <w:sz w:val="20"/>
        </w:rPr>
        <w:fldChar w:fldCharType="end"/>
      </w:r>
      <w:bookmarkStart w:id="40" w:name="_Toc256000010"/>
      <w:bookmarkStart w:id="41" w:name="a460557"/>
      <w:r w:rsidRPr="00E8667C">
        <w:rPr>
          <w:rFonts w:ascii="Tahoma" w:hAnsi="Tahoma" w:cs="Tahoma"/>
          <w:sz w:val="20"/>
        </w:rPr>
        <w:t>General</w:t>
      </w:r>
      <w:bookmarkEnd w:id="40"/>
      <w:bookmarkEnd w:id="41"/>
      <w:r w:rsidR="00984366" w:rsidRPr="00E8667C">
        <w:rPr>
          <w:rFonts w:ascii="Tahoma" w:hAnsi="Tahoma" w:cs="Tahoma"/>
          <w:sz w:val="20"/>
        </w:rPr>
        <w:t xml:space="preserve">. </w:t>
      </w:r>
      <w:bookmarkStart w:id="42" w:name="a898033"/>
      <w:r w:rsidRPr="00E8667C">
        <w:rPr>
          <w:rFonts w:ascii="Tahoma" w:hAnsi="Tahoma" w:cs="Tahoma"/>
          <w:b w:val="0"/>
          <w:bCs/>
          <w:sz w:val="20"/>
        </w:rPr>
        <w:t>If there is any reason to believe that there has been a breach of these terms and conditions, the Promoter may, at its sole discretion, reserve the right to exclude you from participating in the competition.</w:t>
      </w:r>
      <w:bookmarkEnd w:id="42"/>
      <w:r w:rsidR="00984366" w:rsidRPr="00E8667C">
        <w:rPr>
          <w:rFonts w:ascii="Tahoma" w:hAnsi="Tahoma" w:cs="Tahoma"/>
          <w:b w:val="0"/>
          <w:bCs/>
          <w:sz w:val="20"/>
        </w:rPr>
        <w:t xml:space="preserve"> </w:t>
      </w:r>
      <w:bookmarkStart w:id="43" w:name="a766616"/>
      <w:r w:rsidRPr="00E8667C">
        <w:rPr>
          <w:rFonts w:ascii="Tahoma" w:hAnsi="Tahoma" w:cs="Tahoma"/>
          <w:b w:val="0"/>
          <w:bCs/>
          <w:sz w:val="20"/>
        </w:rPr>
        <w:t>The Promoter reserves the right to hold void, suspend, cancel, or amend the prize competition where it becomes necessary to do so.</w:t>
      </w:r>
      <w:bookmarkEnd w:id="43"/>
      <w:r w:rsidR="00984366" w:rsidRPr="00E8667C">
        <w:rPr>
          <w:rFonts w:ascii="Tahoma" w:hAnsi="Tahoma" w:cs="Tahoma"/>
          <w:b w:val="0"/>
          <w:bCs/>
          <w:sz w:val="20"/>
        </w:rPr>
        <w:t xml:space="preserve"> </w:t>
      </w:r>
      <w:bookmarkStart w:id="44" w:name="a515007"/>
      <w:r w:rsidRPr="00E8667C">
        <w:rPr>
          <w:rFonts w:ascii="Tahoma" w:hAnsi="Tahoma" w:cs="Tahoma"/>
          <w:b w:val="0"/>
          <w:bCs/>
          <w:sz w:val="20"/>
        </w:rPr>
        <w:t>These terms and conditions are governed by English law. If any entrants to this promotion wish to take court proceedings, then they must do this within the courts in the United Kingdom.</w:t>
      </w:r>
      <w:bookmarkEnd w:id="44"/>
    </w:p>
    <w:sectPr w:rsidR="00CD753B" w:rsidRPr="00E8667C" w:rsidSect="001E3D92">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382B6" w14:textId="77777777" w:rsidR="00080F0F" w:rsidRDefault="00080F0F">
      <w:pPr>
        <w:spacing w:after="0" w:line="240" w:lineRule="auto"/>
      </w:pPr>
      <w:r>
        <w:separator/>
      </w:r>
    </w:p>
  </w:endnote>
  <w:endnote w:type="continuationSeparator" w:id="0">
    <w:p w14:paraId="05A95D0D" w14:textId="77777777" w:rsidR="00080F0F" w:rsidRDefault="0008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BF49" w14:textId="77777777" w:rsidR="001464EC" w:rsidRDefault="00CD753B">
    <w:pPr>
      <w:jc w:val="center"/>
    </w:pPr>
    <w:r>
      <w:fldChar w:fldCharType="begin"/>
    </w:r>
    <w:r>
      <w:instrText>PAGE</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EC0C" w14:textId="77777777" w:rsidR="00080F0F" w:rsidRDefault="00080F0F">
      <w:pPr>
        <w:spacing w:after="0" w:line="240" w:lineRule="auto"/>
      </w:pPr>
      <w:r>
        <w:separator/>
      </w:r>
    </w:p>
  </w:footnote>
  <w:footnote w:type="continuationSeparator" w:id="0">
    <w:p w14:paraId="42F5CEF6" w14:textId="77777777" w:rsidR="00080F0F" w:rsidRDefault="00080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D10C" w14:textId="77777777" w:rsidR="003668EC" w:rsidRPr="009854FD" w:rsidRDefault="003668EC" w:rsidP="003668EC">
    <w:pPr>
      <w:spacing w:after="120" w:line="240" w:lineRule="auto"/>
      <w:jc w:val="center"/>
      <w:rPr>
        <w:rFonts w:ascii="Tahoma" w:hAnsi="Tahoma" w:cs="Tahoma"/>
        <w:sz w:val="20"/>
        <w:szCs w:val="20"/>
      </w:rPr>
    </w:pPr>
    <w:proofErr w:type="spellStart"/>
    <w:r w:rsidRPr="009854FD">
      <w:rPr>
        <w:rFonts w:ascii="Tahoma" w:hAnsi="Tahoma" w:cs="Tahoma"/>
        <w:b/>
        <w:bCs/>
        <w:sz w:val="20"/>
        <w:szCs w:val="20"/>
      </w:rPr>
      <w:t>Horslyx</w:t>
    </w:r>
    <w:proofErr w:type="spellEnd"/>
    <w:r w:rsidRPr="009854FD">
      <w:rPr>
        <w:rFonts w:ascii="Tahoma" w:hAnsi="Tahoma" w:cs="Tahoma"/>
        <w:b/>
        <w:bCs/>
        <w:sz w:val="20"/>
        <w:szCs w:val="20"/>
      </w:rPr>
      <w:t xml:space="preserve"> Email Sign-Up Giveaway</w:t>
    </w:r>
  </w:p>
  <w:p w14:paraId="5C14B887" w14:textId="77777777" w:rsidR="003668EC" w:rsidRDefault="00366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C66A6F06"/>
    <w:lvl w:ilvl="0">
      <w:start w:val="1"/>
      <w:numFmt w:val="decimal"/>
      <w:pStyle w:val="TitleClause"/>
      <w:lvlText w:val="%1."/>
      <w:lvlJc w:val="left"/>
      <w:pPr>
        <w:tabs>
          <w:tab w:val="num" w:pos="720"/>
        </w:tabs>
        <w:ind w:left="720" w:hanging="720"/>
      </w:pPr>
      <w:rPr>
        <w:rFonts w:hint="default"/>
        <w:b/>
        <w:bCs w:val="0"/>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CCEAD8B6">
      <w:start w:val="1"/>
      <w:numFmt w:val="bullet"/>
      <w:pStyle w:val="DefinedTermBullet"/>
      <w:lvlText w:val=""/>
      <w:lvlJc w:val="left"/>
      <w:pPr>
        <w:ind w:left="1440" w:hanging="360"/>
      </w:pPr>
      <w:rPr>
        <w:rFonts w:ascii="Symbol" w:hAnsi="Symbol" w:hint="default"/>
        <w:color w:val="000000"/>
      </w:rPr>
    </w:lvl>
    <w:lvl w:ilvl="1" w:tplc="58C4D5AE" w:tentative="1">
      <w:start w:val="1"/>
      <w:numFmt w:val="bullet"/>
      <w:lvlText w:val="o"/>
      <w:lvlJc w:val="left"/>
      <w:pPr>
        <w:ind w:left="2160" w:hanging="360"/>
      </w:pPr>
      <w:rPr>
        <w:rFonts w:ascii="Courier New" w:hAnsi="Courier New" w:cs="Courier New" w:hint="default"/>
      </w:rPr>
    </w:lvl>
    <w:lvl w:ilvl="2" w:tplc="FAE6007E" w:tentative="1">
      <w:start w:val="1"/>
      <w:numFmt w:val="bullet"/>
      <w:lvlText w:val=""/>
      <w:lvlJc w:val="left"/>
      <w:pPr>
        <w:ind w:left="2880" w:hanging="360"/>
      </w:pPr>
      <w:rPr>
        <w:rFonts w:ascii="Wingdings" w:hAnsi="Wingdings" w:hint="default"/>
      </w:rPr>
    </w:lvl>
    <w:lvl w:ilvl="3" w:tplc="271A8A32" w:tentative="1">
      <w:start w:val="1"/>
      <w:numFmt w:val="bullet"/>
      <w:lvlText w:val=""/>
      <w:lvlJc w:val="left"/>
      <w:pPr>
        <w:ind w:left="3600" w:hanging="360"/>
      </w:pPr>
      <w:rPr>
        <w:rFonts w:ascii="Symbol" w:hAnsi="Symbol" w:hint="default"/>
      </w:rPr>
    </w:lvl>
    <w:lvl w:ilvl="4" w:tplc="064E2CFA" w:tentative="1">
      <w:start w:val="1"/>
      <w:numFmt w:val="bullet"/>
      <w:lvlText w:val="o"/>
      <w:lvlJc w:val="left"/>
      <w:pPr>
        <w:ind w:left="4320" w:hanging="360"/>
      </w:pPr>
      <w:rPr>
        <w:rFonts w:ascii="Courier New" w:hAnsi="Courier New" w:cs="Courier New" w:hint="default"/>
      </w:rPr>
    </w:lvl>
    <w:lvl w:ilvl="5" w:tplc="CB341F26" w:tentative="1">
      <w:start w:val="1"/>
      <w:numFmt w:val="bullet"/>
      <w:lvlText w:val=""/>
      <w:lvlJc w:val="left"/>
      <w:pPr>
        <w:ind w:left="5040" w:hanging="360"/>
      </w:pPr>
      <w:rPr>
        <w:rFonts w:ascii="Wingdings" w:hAnsi="Wingdings" w:hint="default"/>
      </w:rPr>
    </w:lvl>
    <w:lvl w:ilvl="6" w:tplc="3F981226" w:tentative="1">
      <w:start w:val="1"/>
      <w:numFmt w:val="bullet"/>
      <w:lvlText w:val=""/>
      <w:lvlJc w:val="left"/>
      <w:pPr>
        <w:ind w:left="5760" w:hanging="360"/>
      </w:pPr>
      <w:rPr>
        <w:rFonts w:ascii="Symbol" w:hAnsi="Symbol" w:hint="default"/>
      </w:rPr>
    </w:lvl>
    <w:lvl w:ilvl="7" w:tplc="8968BBEC" w:tentative="1">
      <w:start w:val="1"/>
      <w:numFmt w:val="bullet"/>
      <w:lvlText w:val="o"/>
      <w:lvlJc w:val="left"/>
      <w:pPr>
        <w:ind w:left="6480" w:hanging="360"/>
      </w:pPr>
      <w:rPr>
        <w:rFonts w:ascii="Courier New" w:hAnsi="Courier New" w:cs="Courier New" w:hint="default"/>
      </w:rPr>
    </w:lvl>
    <w:lvl w:ilvl="8" w:tplc="C418639A" w:tentative="1">
      <w:start w:val="1"/>
      <w:numFmt w:val="bullet"/>
      <w:lvlText w:val=""/>
      <w:lvlJc w:val="left"/>
      <w:pPr>
        <w:ind w:left="7200" w:hanging="360"/>
      </w:pPr>
      <w:rPr>
        <w:rFonts w:ascii="Wingdings" w:hAnsi="Wingdings" w:hint="default"/>
      </w:rPr>
    </w:lvl>
  </w:abstractNum>
  <w:abstractNum w:abstractNumId="12" w15:restartNumberingAfterBreak="0">
    <w:nsid w:val="07D059AD"/>
    <w:multiLevelType w:val="hybridMultilevel"/>
    <w:tmpl w:val="340AB914"/>
    <w:lvl w:ilvl="0" w:tplc="B2E46C24">
      <w:start w:val="1"/>
      <w:numFmt w:val="lowerLetter"/>
      <w:lvlText w:val="%1)"/>
      <w:lvlJc w:val="left"/>
      <w:pPr>
        <w:ind w:left="1714" w:hanging="360"/>
      </w:pPr>
      <w:rPr>
        <w:color w:val="000000"/>
      </w:rPr>
    </w:lvl>
    <w:lvl w:ilvl="1" w:tplc="063C916E" w:tentative="1">
      <w:start w:val="1"/>
      <w:numFmt w:val="lowerLetter"/>
      <w:lvlText w:val="%2."/>
      <w:lvlJc w:val="left"/>
      <w:pPr>
        <w:ind w:left="2434" w:hanging="360"/>
      </w:pPr>
    </w:lvl>
    <w:lvl w:ilvl="2" w:tplc="8EEA2670" w:tentative="1">
      <w:start w:val="1"/>
      <w:numFmt w:val="lowerRoman"/>
      <w:lvlText w:val="%3."/>
      <w:lvlJc w:val="right"/>
      <w:pPr>
        <w:ind w:left="3154" w:hanging="180"/>
      </w:pPr>
    </w:lvl>
    <w:lvl w:ilvl="3" w:tplc="0C9ADE72" w:tentative="1">
      <w:start w:val="1"/>
      <w:numFmt w:val="decimal"/>
      <w:lvlText w:val="%4."/>
      <w:lvlJc w:val="left"/>
      <w:pPr>
        <w:ind w:left="3874" w:hanging="360"/>
      </w:pPr>
    </w:lvl>
    <w:lvl w:ilvl="4" w:tplc="7AC8D270" w:tentative="1">
      <w:start w:val="1"/>
      <w:numFmt w:val="lowerLetter"/>
      <w:lvlText w:val="%5."/>
      <w:lvlJc w:val="left"/>
      <w:pPr>
        <w:ind w:left="4594" w:hanging="360"/>
      </w:pPr>
    </w:lvl>
    <w:lvl w:ilvl="5" w:tplc="A2065BE2" w:tentative="1">
      <w:start w:val="1"/>
      <w:numFmt w:val="lowerRoman"/>
      <w:lvlText w:val="%6."/>
      <w:lvlJc w:val="right"/>
      <w:pPr>
        <w:ind w:left="5314" w:hanging="180"/>
      </w:pPr>
    </w:lvl>
    <w:lvl w:ilvl="6" w:tplc="53D20B18" w:tentative="1">
      <w:start w:val="1"/>
      <w:numFmt w:val="decimal"/>
      <w:lvlText w:val="%7."/>
      <w:lvlJc w:val="left"/>
      <w:pPr>
        <w:ind w:left="6034" w:hanging="360"/>
      </w:pPr>
    </w:lvl>
    <w:lvl w:ilvl="7" w:tplc="13B21A40" w:tentative="1">
      <w:start w:val="1"/>
      <w:numFmt w:val="lowerLetter"/>
      <w:lvlText w:val="%8."/>
      <w:lvlJc w:val="left"/>
      <w:pPr>
        <w:ind w:left="6754" w:hanging="360"/>
      </w:pPr>
    </w:lvl>
    <w:lvl w:ilvl="8" w:tplc="6F50B2AA" w:tentative="1">
      <w:start w:val="1"/>
      <w:numFmt w:val="lowerRoman"/>
      <w:lvlText w:val="%9."/>
      <w:lvlJc w:val="right"/>
      <w:pPr>
        <w:ind w:left="7474" w:hanging="180"/>
      </w:pPr>
    </w:lvl>
  </w:abstractNum>
  <w:abstractNum w:abstractNumId="13"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4E63F9"/>
    <w:multiLevelType w:val="hybridMultilevel"/>
    <w:tmpl w:val="F9EEB024"/>
    <w:lvl w:ilvl="0" w:tplc="4A2ABE26">
      <w:start w:val="1"/>
      <w:numFmt w:val="decimal"/>
      <w:lvlText w:val="Schedule %1"/>
      <w:lvlJc w:val="left"/>
      <w:pPr>
        <w:ind w:left="720" w:hanging="360"/>
      </w:pPr>
      <w:rPr>
        <w:rFonts w:hint="default"/>
        <w:color w:val="000000"/>
      </w:rPr>
    </w:lvl>
    <w:lvl w:ilvl="1" w:tplc="5E8C83A0" w:tentative="1">
      <w:start w:val="1"/>
      <w:numFmt w:val="lowerLetter"/>
      <w:lvlText w:val="%2."/>
      <w:lvlJc w:val="left"/>
      <w:pPr>
        <w:ind w:left="1440" w:hanging="360"/>
      </w:pPr>
    </w:lvl>
    <w:lvl w:ilvl="2" w:tplc="323EC2CE" w:tentative="1">
      <w:start w:val="1"/>
      <w:numFmt w:val="lowerRoman"/>
      <w:lvlText w:val="%3."/>
      <w:lvlJc w:val="right"/>
      <w:pPr>
        <w:ind w:left="2160" w:hanging="180"/>
      </w:pPr>
    </w:lvl>
    <w:lvl w:ilvl="3" w:tplc="E6026330" w:tentative="1">
      <w:start w:val="1"/>
      <w:numFmt w:val="decimal"/>
      <w:lvlText w:val="%4."/>
      <w:lvlJc w:val="left"/>
      <w:pPr>
        <w:ind w:left="2880" w:hanging="360"/>
      </w:pPr>
    </w:lvl>
    <w:lvl w:ilvl="4" w:tplc="AE7EC0BA" w:tentative="1">
      <w:start w:val="1"/>
      <w:numFmt w:val="lowerLetter"/>
      <w:lvlText w:val="%5."/>
      <w:lvlJc w:val="left"/>
      <w:pPr>
        <w:ind w:left="3600" w:hanging="360"/>
      </w:pPr>
    </w:lvl>
    <w:lvl w:ilvl="5" w:tplc="3134E6AA" w:tentative="1">
      <w:start w:val="1"/>
      <w:numFmt w:val="lowerRoman"/>
      <w:lvlText w:val="%6."/>
      <w:lvlJc w:val="right"/>
      <w:pPr>
        <w:ind w:left="4320" w:hanging="180"/>
      </w:pPr>
    </w:lvl>
    <w:lvl w:ilvl="6" w:tplc="8E26F016" w:tentative="1">
      <w:start w:val="1"/>
      <w:numFmt w:val="decimal"/>
      <w:lvlText w:val="%7."/>
      <w:lvlJc w:val="left"/>
      <w:pPr>
        <w:ind w:left="5040" w:hanging="360"/>
      </w:pPr>
    </w:lvl>
    <w:lvl w:ilvl="7" w:tplc="2474DBB4" w:tentative="1">
      <w:start w:val="1"/>
      <w:numFmt w:val="lowerLetter"/>
      <w:lvlText w:val="%8."/>
      <w:lvlJc w:val="left"/>
      <w:pPr>
        <w:ind w:left="5760" w:hanging="360"/>
      </w:pPr>
    </w:lvl>
    <w:lvl w:ilvl="8" w:tplc="0F245176" w:tentative="1">
      <w:start w:val="1"/>
      <w:numFmt w:val="lowerRoman"/>
      <w:lvlText w:val="%9."/>
      <w:lvlJc w:val="right"/>
      <w:pPr>
        <w:ind w:left="6480" w:hanging="180"/>
      </w:pPr>
    </w:lvl>
  </w:abstractNum>
  <w:abstractNum w:abstractNumId="16" w15:restartNumberingAfterBreak="0">
    <w:nsid w:val="20E82F3A"/>
    <w:multiLevelType w:val="hybridMultilevel"/>
    <w:tmpl w:val="1DF80854"/>
    <w:lvl w:ilvl="0" w:tplc="D6A8A3D0">
      <w:start w:val="1"/>
      <w:numFmt w:val="decimal"/>
      <w:pStyle w:val="ScheduleHeading-Single"/>
      <w:lvlText w:val="Schedule"/>
      <w:lvlJc w:val="left"/>
      <w:pPr>
        <w:tabs>
          <w:tab w:val="num" w:pos="720"/>
        </w:tabs>
        <w:ind w:left="720" w:hanging="720"/>
      </w:pPr>
      <w:rPr>
        <w:color w:val="000000"/>
      </w:rPr>
    </w:lvl>
    <w:lvl w:ilvl="1" w:tplc="CBD405F4" w:tentative="1">
      <w:start w:val="1"/>
      <w:numFmt w:val="lowerLetter"/>
      <w:lvlText w:val="%2."/>
      <w:lvlJc w:val="left"/>
      <w:pPr>
        <w:tabs>
          <w:tab w:val="num" w:pos="1440"/>
        </w:tabs>
        <w:ind w:left="1440" w:hanging="360"/>
      </w:pPr>
    </w:lvl>
    <w:lvl w:ilvl="2" w:tplc="A072E2D6" w:tentative="1">
      <w:start w:val="1"/>
      <w:numFmt w:val="lowerRoman"/>
      <w:lvlText w:val="%3."/>
      <w:lvlJc w:val="right"/>
      <w:pPr>
        <w:tabs>
          <w:tab w:val="num" w:pos="2160"/>
        </w:tabs>
        <w:ind w:left="2160" w:hanging="180"/>
      </w:pPr>
    </w:lvl>
    <w:lvl w:ilvl="3" w:tplc="E1F075E2" w:tentative="1">
      <w:start w:val="1"/>
      <w:numFmt w:val="decimal"/>
      <w:lvlText w:val="%4."/>
      <w:lvlJc w:val="left"/>
      <w:pPr>
        <w:tabs>
          <w:tab w:val="num" w:pos="2880"/>
        </w:tabs>
        <w:ind w:left="2880" w:hanging="360"/>
      </w:pPr>
    </w:lvl>
    <w:lvl w:ilvl="4" w:tplc="DC6C986C" w:tentative="1">
      <w:start w:val="1"/>
      <w:numFmt w:val="lowerLetter"/>
      <w:lvlText w:val="%5."/>
      <w:lvlJc w:val="left"/>
      <w:pPr>
        <w:tabs>
          <w:tab w:val="num" w:pos="3600"/>
        </w:tabs>
        <w:ind w:left="3600" w:hanging="360"/>
      </w:pPr>
    </w:lvl>
    <w:lvl w:ilvl="5" w:tplc="042A22EA" w:tentative="1">
      <w:start w:val="1"/>
      <w:numFmt w:val="lowerRoman"/>
      <w:lvlText w:val="%6."/>
      <w:lvlJc w:val="right"/>
      <w:pPr>
        <w:tabs>
          <w:tab w:val="num" w:pos="4320"/>
        </w:tabs>
        <w:ind w:left="4320" w:hanging="180"/>
      </w:pPr>
    </w:lvl>
    <w:lvl w:ilvl="6" w:tplc="F0B605DC" w:tentative="1">
      <w:start w:val="1"/>
      <w:numFmt w:val="decimal"/>
      <w:lvlText w:val="%7."/>
      <w:lvlJc w:val="left"/>
      <w:pPr>
        <w:tabs>
          <w:tab w:val="num" w:pos="5040"/>
        </w:tabs>
        <w:ind w:left="5040" w:hanging="360"/>
      </w:pPr>
    </w:lvl>
    <w:lvl w:ilvl="7" w:tplc="13BA4F4E" w:tentative="1">
      <w:start w:val="1"/>
      <w:numFmt w:val="lowerLetter"/>
      <w:lvlText w:val="%8."/>
      <w:lvlJc w:val="left"/>
      <w:pPr>
        <w:tabs>
          <w:tab w:val="num" w:pos="5760"/>
        </w:tabs>
        <w:ind w:left="5760" w:hanging="360"/>
      </w:pPr>
    </w:lvl>
    <w:lvl w:ilvl="8" w:tplc="B58A0C44" w:tentative="1">
      <w:start w:val="1"/>
      <w:numFmt w:val="lowerRoman"/>
      <w:lvlText w:val="%9."/>
      <w:lvlJc w:val="right"/>
      <w:pPr>
        <w:tabs>
          <w:tab w:val="num" w:pos="6480"/>
        </w:tabs>
        <w:ind w:left="6480" w:hanging="180"/>
      </w:pPr>
    </w:lvl>
  </w:abstractNum>
  <w:abstractNum w:abstractNumId="17" w15:restartNumberingAfterBreak="0">
    <w:nsid w:val="231F15C2"/>
    <w:multiLevelType w:val="multilevel"/>
    <w:tmpl w:val="E7462786"/>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19" w15:restartNumberingAfterBreak="0">
    <w:nsid w:val="23F230AE"/>
    <w:multiLevelType w:val="hybridMultilevel"/>
    <w:tmpl w:val="DC3EE75A"/>
    <w:lvl w:ilvl="0" w:tplc="4C7E043A">
      <w:start w:val="1"/>
      <w:numFmt w:val="decimal"/>
      <w:lvlText w:val="Part %1"/>
      <w:lvlJc w:val="left"/>
      <w:pPr>
        <w:ind w:left="720" w:hanging="360"/>
      </w:pPr>
      <w:rPr>
        <w:rFonts w:hint="default"/>
        <w:b/>
        <w:i w:val="0"/>
        <w:color w:val="000000"/>
      </w:rPr>
    </w:lvl>
    <w:lvl w:ilvl="1" w:tplc="868E6726" w:tentative="1">
      <w:start w:val="1"/>
      <w:numFmt w:val="lowerLetter"/>
      <w:lvlText w:val="%2."/>
      <w:lvlJc w:val="left"/>
      <w:pPr>
        <w:ind w:left="1440" w:hanging="360"/>
      </w:pPr>
    </w:lvl>
    <w:lvl w:ilvl="2" w:tplc="754A2496" w:tentative="1">
      <w:start w:val="1"/>
      <w:numFmt w:val="lowerRoman"/>
      <w:lvlText w:val="%3."/>
      <w:lvlJc w:val="right"/>
      <w:pPr>
        <w:ind w:left="2160" w:hanging="180"/>
      </w:pPr>
    </w:lvl>
    <w:lvl w:ilvl="3" w:tplc="EF7E66BE" w:tentative="1">
      <w:start w:val="1"/>
      <w:numFmt w:val="decimal"/>
      <w:lvlText w:val="%4."/>
      <w:lvlJc w:val="left"/>
      <w:pPr>
        <w:ind w:left="2880" w:hanging="360"/>
      </w:pPr>
    </w:lvl>
    <w:lvl w:ilvl="4" w:tplc="144860C0" w:tentative="1">
      <w:start w:val="1"/>
      <w:numFmt w:val="lowerLetter"/>
      <w:lvlText w:val="%5."/>
      <w:lvlJc w:val="left"/>
      <w:pPr>
        <w:ind w:left="3600" w:hanging="360"/>
      </w:pPr>
    </w:lvl>
    <w:lvl w:ilvl="5" w:tplc="3D22B83C" w:tentative="1">
      <w:start w:val="1"/>
      <w:numFmt w:val="lowerRoman"/>
      <w:lvlText w:val="%6."/>
      <w:lvlJc w:val="right"/>
      <w:pPr>
        <w:ind w:left="4320" w:hanging="180"/>
      </w:pPr>
    </w:lvl>
    <w:lvl w:ilvl="6" w:tplc="7088A900" w:tentative="1">
      <w:start w:val="1"/>
      <w:numFmt w:val="decimal"/>
      <w:lvlText w:val="%7."/>
      <w:lvlJc w:val="left"/>
      <w:pPr>
        <w:ind w:left="5040" w:hanging="360"/>
      </w:pPr>
    </w:lvl>
    <w:lvl w:ilvl="7" w:tplc="DE26DD3A" w:tentative="1">
      <w:start w:val="1"/>
      <w:numFmt w:val="lowerLetter"/>
      <w:lvlText w:val="%8."/>
      <w:lvlJc w:val="left"/>
      <w:pPr>
        <w:ind w:left="5760" w:hanging="360"/>
      </w:pPr>
    </w:lvl>
    <w:lvl w:ilvl="8" w:tplc="83888186" w:tentative="1">
      <w:start w:val="1"/>
      <w:numFmt w:val="lowerRoman"/>
      <w:lvlText w:val="%9."/>
      <w:lvlJc w:val="right"/>
      <w:pPr>
        <w:ind w:left="6480" w:hanging="180"/>
      </w:pPr>
    </w:lvl>
  </w:abstractNum>
  <w:abstractNum w:abstractNumId="20" w15:restartNumberingAfterBreak="0">
    <w:nsid w:val="25B00E4C"/>
    <w:multiLevelType w:val="hybridMultilevel"/>
    <w:tmpl w:val="97C4AA26"/>
    <w:lvl w:ilvl="0" w:tplc="A37AFC02">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845401FA" w:tentative="1">
      <w:start w:val="1"/>
      <w:numFmt w:val="lowerLetter"/>
      <w:lvlText w:val="%2."/>
      <w:lvlJc w:val="left"/>
      <w:pPr>
        <w:ind w:left="1440" w:hanging="360"/>
      </w:pPr>
    </w:lvl>
    <w:lvl w:ilvl="2" w:tplc="0D9A4480" w:tentative="1">
      <w:start w:val="1"/>
      <w:numFmt w:val="lowerRoman"/>
      <w:lvlText w:val="%3."/>
      <w:lvlJc w:val="right"/>
      <w:pPr>
        <w:ind w:left="2160" w:hanging="180"/>
      </w:pPr>
    </w:lvl>
    <w:lvl w:ilvl="3" w:tplc="57A24610" w:tentative="1">
      <w:start w:val="1"/>
      <w:numFmt w:val="decimal"/>
      <w:lvlText w:val="%4."/>
      <w:lvlJc w:val="left"/>
      <w:pPr>
        <w:ind w:left="2880" w:hanging="360"/>
      </w:pPr>
    </w:lvl>
    <w:lvl w:ilvl="4" w:tplc="517A2448" w:tentative="1">
      <w:start w:val="1"/>
      <w:numFmt w:val="lowerLetter"/>
      <w:lvlText w:val="%5."/>
      <w:lvlJc w:val="left"/>
      <w:pPr>
        <w:ind w:left="3600" w:hanging="360"/>
      </w:pPr>
    </w:lvl>
    <w:lvl w:ilvl="5" w:tplc="20163E1E" w:tentative="1">
      <w:start w:val="1"/>
      <w:numFmt w:val="lowerRoman"/>
      <w:lvlText w:val="%6."/>
      <w:lvlJc w:val="right"/>
      <w:pPr>
        <w:ind w:left="4320" w:hanging="180"/>
      </w:pPr>
    </w:lvl>
    <w:lvl w:ilvl="6" w:tplc="88B62036" w:tentative="1">
      <w:start w:val="1"/>
      <w:numFmt w:val="decimal"/>
      <w:lvlText w:val="%7."/>
      <w:lvlJc w:val="left"/>
      <w:pPr>
        <w:ind w:left="5040" w:hanging="360"/>
      </w:pPr>
    </w:lvl>
    <w:lvl w:ilvl="7" w:tplc="FF005546" w:tentative="1">
      <w:start w:val="1"/>
      <w:numFmt w:val="lowerLetter"/>
      <w:lvlText w:val="%8."/>
      <w:lvlJc w:val="left"/>
      <w:pPr>
        <w:ind w:left="5760" w:hanging="360"/>
      </w:pPr>
    </w:lvl>
    <w:lvl w:ilvl="8" w:tplc="E488BF6C" w:tentative="1">
      <w:start w:val="1"/>
      <w:numFmt w:val="lowerRoman"/>
      <w:lvlText w:val="%9."/>
      <w:lvlJc w:val="right"/>
      <w:pPr>
        <w:ind w:left="6480" w:hanging="180"/>
      </w:pPr>
    </w:lvl>
  </w:abstractNum>
  <w:abstractNum w:abstractNumId="21" w15:restartNumberingAfterBreak="0">
    <w:nsid w:val="29C94F29"/>
    <w:multiLevelType w:val="hybridMultilevel"/>
    <w:tmpl w:val="4CBC2A34"/>
    <w:lvl w:ilvl="0" w:tplc="F22C40C2">
      <w:start w:val="1"/>
      <w:numFmt w:val="decimal"/>
      <w:pStyle w:val="QuestionParagraph"/>
      <w:lvlText w:val="%1."/>
      <w:lvlJc w:val="left"/>
      <w:pPr>
        <w:ind w:left="720" w:hanging="360"/>
      </w:pPr>
      <w:rPr>
        <w:color w:val="000000"/>
      </w:rPr>
    </w:lvl>
    <w:lvl w:ilvl="1" w:tplc="E346A80A" w:tentative="1">
      <w:start w:val="1"/>
      <w:numFmt w:val="lowerLetter"/>
      <w:lvlText w:val="%2."/>
      <w:lvlJc w:val="left"/>
      <w:pPr>
        <w:ind w:left="1440" w:hanging="360"/>
      </w:pPr>
    </w:lvl>
    <w:lvl w:ilvl="2" w:tplc="1A8CCC10" w:tentative="1">
      <w:start w:val="1"/>
      <w:numFmt w:val="lowerRoman"/>
      <w:lvlText w:val="%3."/>
      <w:lvlJc w:val="right"/>
      <w:pPr>
        <w:ind w:left="2160" w:hanging="180"/>
      </w:pPr>
    </w:lvl>
    <w:lvl w:ilvl="3" w:tplc="FA2E4F72" w:tentative="1">
      <w:start w:val="1"/>
      <w:numFmt w:val="decimal"/>
      <w:lvlText w:val="%4."/>
      <w:lvlJc w:val="left"/>
      <w:pPr>
        <w:ind w:left="2880" w:hanging="360"/>
      </w:pPr>
    </w:lvl>
    <w:lvl w:ilvl="4" w:tplc="5E8A6172" w:tentative="1">
      <w:start w:val="1"/>
      <w:numFmt w:val="lowerLetter"/>
      <w:lvlText w:val="%5."/>
      <w:lvlJc w:val="left"/>
      <w:pPr>
        <w:ind w:left="3600" w:hanging="360"/>
      </w:pPr>
    </w:lvl>
    <w:lvl w:ilvl="5" w:tplc="D0D27DB8" w:tentative="1">
      <w:start w:val="1"/>
      <w:numFmt w:val="lowerRoman"/>
      <w:lvlText w:val="%6."/>
      <w:lvlJc w:val="right"/>
      <w:pPr>
        <w:ind w:left="4320" w:hanging="180"/>
      </w:pPr>
    </w:lvl>
    <w:lvl w:ilvl="6" w:tplc="99A02428" w:tentative="1">
      <w:start w:val="1"/>
      <w:numFmt w:val="decimal"/>
      <w:lvlText w:val="%7."/>
      <w:lvlJc w:val="left"/>
      <w:pPr>
        <w:ind w:left="5040" w:hanging="360"/>
      </w:pPr>
    </w:lvl>
    <w:lvl w:ilvl="7" w:tplc="8580194A" w:tentative="1">
      <w:start w:val="1"/>
      <w:numFmt w:val="lowerLetter"/>
      <w:lvlText w:val="%8."/>
      <w:lvlJc w:val="left"/>
      <w:pPr>
        <w:ind w:left="5760" w:hanging="360"/>
      </w:pPr>
    </w:lvl>
    <w:lvl w:ilvl="8" w:tplc="A6520774" w:tentative="1">
      <w:start w:val="1"/>
      <w:numFmt w:val="lowerRoman"/>
      <w:lvlText w:val="%9."/>
      <w:lvlJc w:val="right"/>
      <w:pPr>
        <w:ind w:left="6480" w:hanging="180"/>
      </w:pPr>
    </w:lvl>
  </w:abstractNum>
  <w:abstractNum w:abstractNumId="22" w15:restartNumberingAfterBreak="0">
    <w:nsid w:val="310416CA"/>
    <w:multiLevelType w:val="hybridMultilevel"/>
    <w:tmpl w:val="072EDEC8"/>
    <w:lvl w:ilvl="0" w:tplc="52D0711A">
      <w:start w:val="1"/>
      <w:numFmt w:val="bullet"/>
      <w:pStyle w:val="subclause2Bullet2"/>
      <w:lvlText w:val=""/>
      <w:lvlJc w:val="left"/>
      <w:pPr>
        <w:ind w:left="2279" w:hanging="360"/>
      </w:pPr>
      <w:rPr>
        <w:rFonts w:ascii="Symbol" w:hAnsi="Symbol" w:hint="default"/>
        <w:color w:val="000000"/>
      </w:rPr>
    </w:lvl>
    <w:lvl w:ilvl="1" w:tplc="657CB36E" w:tentative="1">
      <w:start w:val="1"/>
      <w:numFmt w:val="bullet"/>
      <w:lvlText w:val="o"/>
      <w:lvlJc w:val="left"/>
      <w:pPr>
        <w:ind w:left="2999" w:hanging="360"/>
      </w:pPr>
      <w:rPr>
        <w:rFonts w:ascii="Courier New" w:hAnsi="Courier New" w:cs="Courier New" w:hint="default"/>
      </w:rPr>
    </w:lvl>
    <w:lvl w:ilvl="2" w:tplc="FAB490D2" w:tentative="1">
      <w:start w:val="1"/>
      <w:numFmt w:val="bullet"/>
      <w:lvlText w:val=""/>
      <w:lvlJc w:val="left"/>
      <w:pPr>
        <w:ind w:left="3719" w:hanging="360"/>
      </w:pPr>
      <w:rPr>
        <w:rFonts w:ascii="Wingdings" w:hAnsi="Wingdings" w:hint="default"/>
      </w:rPr>
    </w:lvl>
    <w:lvl w:ilvl="3" w:tplc="2A92B02A" w:tentative="1">
      <w:start w:val="1"/>
      <w:numFmt w:val="bullet"/>
      <w:lvlText w:val=""/>
      <w:lvlJc w:val="left"/>
      <w:pPr>
        <w:ind w:left="4439" w:hanging="360"/>
      </w:pPr>
      <w:rPr>
        <w:rFonts w:ascii="Symbol" w:hAnsi="Symbol" w:hint="default"/>
      </w:rPr>
    </w:lvl>
    <w:lvl w:ilvl="4" w:tplc="F0101A9A" w:tentative="1">
      <w:start w:val="1"/>
      <w:numFmt w:val="bullet"/>
      <w:lvlText w:val="o"/>
      <w:lvlJc w:val="left"/>
      <w:pPr>
        <w:ind w:left="5159" w:hanging="360"/>
      </w:pPr>
      <w:rPr>
        <w:rFonts w:ascii="Courier New" w:hAnsi="Courier New" w:cs="Courier New" w:hint="default"/>
      </w:rPr>
    </w:lvl>
    <w:lvl w:ilvl="5" w:tplc="01242E8C" w:tentative="1">
      <w:start w:val="1"/>
      <w:numFmt w:val="bullet"/>
      <w:lvlText w:val=""/>
      <w:lvlJc w:val="left"/>
      <w:pPr>
        <w:ind w:left="5879" w:hanging="360"/>
      </w:pPr>
      <w:rPr>
        <w:rFonts w:ascii="Wingdings" w:hAnsi="Wingdings" w:hint="default"/>
      </w:rPr>
    </w:lvl>
    <w:lvl w:ilvl="6" w:tplc="1BAE598E" w:tentative="1">
      <w:start w:val="1"/>
      <w:numFmt w:val="bullet"/>
      <w:lvlText w:val=""/>
      <w:lvlJc w:val="left"/>
      <w:pPr>
        <w:ind w:left="6599" w:hanging="360"/>
      </w:pPr>
      <w:rPr>
        <w:rFonts w:ascii="Symbol" w:hAnsi="Symbol" w:hint="default"/>
      </w:rPr>
    </w:lvl>
    <w:lvl w:ilvl="7" w:tplc="198C8C7E" w:tentative="1">
      <w:start w:val="1"/>
      <w:numFmt w:val="bullet"/>
      <w:lvlText w:val="o"/>
      <w:lvlJc w:val="left"/>
      <w:pPr>
        <w:ind w:left="7319" w:hanging="360"/>
      </w:pPr>
      <w:rPr>
        <w:rFonts w:ascii="Courier New" w:hAnsi="Courier New" w:cs="Courier New" w:hint="default"/>
      </w:rPr>
    </w:lvl>
    <w:lvl w:ilvl="8" w:tplc="321A87E2" w:tentative="1">
      <w:start w:val="1"/>
      <w:numFmt w:val="bullet"/>
      <w:lvlText w:val=""/>
      <w:lvlJc w:val="left"/>
      <w:pPr>
        <w:ind w:left="8039" w:hanging="360"/>
      </w:pPr>
      <w:rPr>
        <w:rFonts w:ascii="Wingdings" w:hAnsi="Wingdings" w:hint="default"/>
      </w:rPr>
    </w:lvl>
  </w:abstractNum>
  <w:abstractNum w:abstractNumId="23" w15:restartNumberingAfterBreak="0">
    <w:nsid w:val="31E9741F"/>
    <w:multiLevelType w:val="hybridMultilevel"/>
    <w:tmpl w:val="0CAC7D4E"/>
    <w:lvl w:ilvl="0" w:tplc="1D72F1D0">
      <w:start w:val="1"/>
      <w:numFmt w:val="bullet"/>
      <w:pStyle w:val="BulletList2"/>
      <w:lvlText w:val=""/>
      <w:lvlJc w:val="left"/>
      <w:pPr>
        <w:tabs>
          <w:tab w:val="num" w:pos="1077"/>
        </w:tabs>
        <w:ind w:left="1077" w:hanging="357"/>
      </w:pPr>
      <w:rPr>
        <w:rFonts w:ascii="Symbol" w:hAnsi="Symbol" w:hint="default"/>
        <w:color w:val="000000"/>
      </w:rPr>
    </w:lvl>
    <w:lvl w:ilvl="1" w:tplc="73CA9004" w:tentative="1">
      <w:start w:val="1"/>
      <w:numFmt w:val="bullet"/>
      <w:lvlText w:val="o"/>
      <w:lvlJc w:val="left"/>
      <w:pPr>
        <w:tabs>
          <w:tab w:val="num" w:pos="1440"/>
        </w:tabs>
        <w:ind w:left="1440" w:hanging="360"/>
      </w:pPr>
      <w:rPr>
        <w:rFonts w:ascii="Courier New" w:hAnsi="Courier New" w:cs="Courier New" w:hint="default"/>
      </w:rPr>
    </w:lvl>
    <w:lvl w:ilvl="2" w:tplc="65469F5E" w:tentative="1">
      <w:start w:val="1"/>
      <w:numFmt w:val="bullet"/>
      <w:lvlText w:val=""/>
      <w:lvlJc w:val="left"/>
      <w:pPr>
        <w:tabs>
          <w:tab w:val="num" w:pos="2160"/>
        </w:tabs>
        <w:ind w:left="2160" w:hanging="360"/>
      </w:pPr>
      <w:rPr>
        <w:rFonts w:ascii="Wingdings" w:hAnsi="Wingdings" w:hint="default"/>
      </w:rPr>
    </w:lvl>
    <w:lvl w:ilvl="3" w:tplc="3FBEA93C" w:tentative="1">
      <w:start w:val="1"/>
      <w:numFmt w:val="bullet"/>
      <w:lvlText w:val=""/>
      <w:lvlJc w:val="left"/>
      <w:pPr>
        <w:tabs>
          <w:tab w:val="num" w:pos="2880"/>
        </w:tabs>
        <w:ind w:left="2880" w:hanging="360"/>
      </w:pPr>
      <w:rPr>
        <w:rFonts w:ascii="Symbol" w:hAnsi="Symbol" w:hint="default"/>
      </w:rPr>
    </w:lvl>
    <w:lvl w:ilvl="4" w:tplc="CFC072BA" w:tentative="1">
      <w:start w:val="1"/>
      <w:numFmt w:val="bullet"/>
      <w:lvlText w:val="o"/>
      <w:lvlJc w:val="left"/>
      <w:pPr>
        <w:tabs>
          <w:tab w:val="num" w:pos="3600"/>
        </w:tabs>
        <w:ind w:left="3600" w:hanging="360"/>
      </w:pPr>
      <w:rPr>
        <w:rFonts w:ascii="Courier New" w:hAnsi="Courier New" w:cs="Courier New" w:hint="default"/>
      </w:rPr>
    </w:lvl>
    <w:lvl w:ilvl="5" w:tplc="A5DC7012" w:tentative="1">
      <w:start w:val="1"/>
      <w:numFmt w:val="bullet"/>
      <w:lvlText w:val=""/>
      <w:lvlJc w:val="left"/>
      <w:pPr>
        <w:tabs>
          <w:tab w:val="num" w:pos="4320"/>
        </w:tabs>
        <w:ind w:left="4320" w:hanging="360"/>
      </w:pPr>
      <w:rPr>
        <w:rFonts w:ascii="Wingdings" w:hAnsi="Wingdings" w:hint="default"/>
      </w:rPr>
    </w:lvl>
    <w:lvl w:ilvl="6" w:tplc="BEF654F4" w:tentative="1">
      <w:start w:val="1"/>
      <w:numFmt w:val="bullet"/>
      <w:lvlText w:val=""/>
      <w:lvlJc w:val="left"/>
      <w:pPr>
        <w:tabs>
          <w:tab w:val="num" w:pos="5040"/>
        </w:tabs>
        <w:ind w:left="5040" w:hanging="360"/>
      </w:pPr>
      <w:rPr>
        <w:rFonts w:ascii="Symbol" w:hAnsi="Symbol" w:hint="default"/>
      </w:rPr>
    </w:lvl>
    <w:lvl w:ilvl="7" w:tplc="68DE65CA" w:tentative="1">
      <w:start w:val="1"/>
      <w:numFmt w:val="bullet"/>
      <w:lvlText w:val="o"/>
      <w:lvlJc w:val="left"/>
      <w:pPr>
        <w:tabs>
          <w:tab w:val="num" w:pos="5760"/>
        </w:tabs>
        <w:ind w:left="5760" w:hanging="360"/>
      </w:pPr>
      <w:rPr>
        <w:rFonts w:ascii="Courier New" w:hAnsi="Courier New" w:cs="Courier New" w:hint="default"/>
      </w:rPr>
    </w:lvl>
    <w:lvl w:ilvl="8" w:tplc="8D44071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CC668D"/>
    <w:multiLevelType w:val="hybridMultilevel"/>
    <w:tmpl w:val="594C4DAE"/>
    <w:lvl w:ilvl="0" w:tplc="1F3CAB90">
      <w:start w:val="1"/>
      <w:numFmt w:val="bullet"/>
      <w:pStyle w:val="Bullet4"/>
      <w:lvlText w:val=""/>
      <w:lvlJc w:val="left"/>
      <w:pPr>
        <w:tabs>
          <w:tab w:val="num" w:pos="2676"/>
        </w:tabs>
        <w:ind w:left="2676" w:hanging="357"/>
      </w:pPr>
      <w:rPr>
        <w:rFonts w:ascii="Symbol" w:hAnsi="Symbol" w:hint="default"/>
        <w:color w:val="000000"/>
      </w:rPr>
    </w:lvl>
    <w:lvl w:ilvl="1" w:tplc="41EE9F1A" w:tentative="1">
      <w:start w:val="1"/>
      <w:numFmt w:val="bullet"/>
      <w:lvlText w:val="o"/>
      <w:lvlJc w:val="left"/>
      <w:pPr>
        <w:tabs>
          <w:tab w:val="num" w:pos="1440"/>
        </w:tabs>
        <w:ind w:left="1440" w:hanging="360"/>
      </w:pPr>
      <w:rPr>
        <w:rFonts w:ascii="Courier New" w:hAnsi="Courier New" w:cs="Courier New" w:hint="default"/>
      </w:rPr>
    </w:lvl>
    <w:lvl w:ilvl="2" w:tplc="14BE0226" w:tentative="1">
      <w:start w:val="1"/>
      <w:numFmt w:val="bullet"/>
      <w:lvlText w:val=""/>
      <w:lvlJc w:val="left"/>
      <w:pPr>
        <w:tabs>
          <w:tab w:val="num" w:pos="2160"/>
        </w:tabs>
        <w:ind w:left="2160" w:hanging="360"/>
      </w:pPr>
      <w:rPr>
        <w:rFonts w:ascii="Wingdings" w:hAnsi="Wingdings" w:hint="default"/>
      </w:rPr>
    </w:lvl>
    <w:lvl w:ilvl="3" w:tplc="AEF807BC" w:tentative="1">
      <w:start w:val="1"/>
      <w:numFmt w:val="bullet"/>
      <w:lvlText w:val=""/>
      <w:lvlJc w:val="left"/>
      <w:pPr>
        <w:tabs>
          <w:tab w:val="num" w:pos="2880"/>
        </w:tabs>
        <w:ind w:left="2880" w:hanging="360"/>
      </w:pPr>
      <w:rPr>
        <w:rFonts w:ascii="Symbol" w:hAnsi="Symbol" w:hint="default"/>
      </w:rPr>
    </w:lvl>
    <w:lvl w:ilvl="4" w:tplc="F2BA7E14" w:tentative="1">
      <w:start w:val="1"/>
      <w:numFmt w:val="bullet"/>
      <w:lvlText w:val="o"/>
      <w:lvlJc w:val="left"/>
      <w:pPr>
        <w:tabs>
          <w:tab w:val="num" w:pos="3600"/>
        </w:tabs>
        <w:ind w:left="3600" w:hanging="360"/>
      </w:pPr>
      <w:rPr>
        <w:rFonts w:ascii="Courier New" w:hAnsi="Courier New" w:cs="Courier New" w:hint="default"/>
      </w:rPr>
    </w:lvl>
    <w:lvl w:ilvl="5" w:tplc="52DA04C2" w:tentative="1">
      <w:start w:val="1"/>
      <w:numFmt w:val="bullet"/>
      <w:lvlText w:val=""/>
      <w:lvlJc w:val="left"/>
      <w:pPr>
        <w:tabs>
          <w:tab w:val="num" w:pos="4320"/>
        </w:tabs>
        <w:ind w:left="4320" w:hanging="360"/>
      </w:pPr>
      <w:rPr>
        <w:rFonts w:ascii="Wingdings" w:hAnsi="Wingdings" w:hint="default"/>
      </w:rPr>
    </w:lvl>
    <w:lvl w:ilvl="6" w:tplc="01FEBAB0" w:tentative="1">
      <w:start w:val="1"/>
      <w:numFmt w:val="bullet"/>
      <w:lvlText w:val=""/>
      <w:lvlJc w:val="left"/>
      <w:pPr>
        <w:tabs>
          <w:tab w:val="num" w:pos="5040"/>
        </w:tabs>
        <w:ind w:left="5040" w:hanging="360"/>
      </w:pPr>
      <w:rPr>
        <w:rFonts w:ascii="Symbol" w:hAnsi="Symbol" w:hint="default"/>
      </w:rPr>
    </w:lvl>
    <w:lvl w:ilvl="7" w:tplc="91226284" w:tentative="1">
      <w:start w:val="1"/>
      <w:numFmt w:val="bullet"/>
      <w:lvlText w:val="o"/>
      <w:lvlJc w:val="left"/>
      <w:pPr>
        <w:tabs>
          <w:tab w:val="num" w:pos="5760"/>
        </w:tabs>
        <w:ind w:left="5760" w:hanging="360"/>
      </w:pPr>
      <w:rPr>
        <w:rFonts w:ascii="Courier New" w:hAnsi="Courier New" w:cs="Courier New" w:hint="default"/>
      </w:rPr>
    </w:lvl>
    <w:lvl w:ilvl="8" w:tplc="ECE2433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6" w15:restartNumberingAfterBreak="0">
    <w:nsid w:val="38130038"/>
    <w:multiLevelType w:val="hybridMultilevel"/>
    <w:tmpl w:val="FF8A0FAE"/>
    <w:lvl w:ilvl="0" w:tplc="04B4E24E">
      <w:start w:val="1"/>
      <w:numFmt w:val="bullet"/>
      <w:pStyle w:val="ClauseBullet2"/>
      <w:lvlText w:val=""/>
      <w:lvlJc w:val="left"/>
      <w:pPr>
        <w:ind w:left="1440" w:hanging="360"/>
      </w:pPr>
      <w:rPr>
        <w:rFonts w:ascii="Symbol" w:hAnsi="Symbol" w:hint="default"/>
        <w:color w:val="000000"/>
      </w:rPr>
    </w:lvl>
    <w:lvl w:ilvl="1" w:tplc="50A06156" w:tentative="1">
      <w:start w:val="1"/>
      <w:numFmt w:val="bullet"/>
      <w:lvlText w:val="o"/>
      <w:lvlJc w:val="left"/>
      <w:pPr>
        <w:ind w:left="2160" w:hanging="360"/>
      </w:pPr>
      <w:rPr>
        <w:rFonts w:ascii="Courier New" w:hAnsi="Courier New" w:cs="Courier New" w:hint="default"/>
      </w:rPr>
    </w:lvl>
    <w:lvl w:ilvl="2" w:tplc="AA1C73F2" w:tentative="1">
      <w:start w:val="1"/>
      <w:numFmt w:val="bullet"/>
      <w:lvlText w:val=""/>
      <w:lvlJc w:val="left"/>
      <w:pPr>
        <w:ind w:left="2880" w:hanging="360"/>
      </w:pPr>
      <w:rPr>
        <w:rFonts w:ascii="Wingdings" w:hAnsi="Wingdings" w:hint="default"/>
      </w:rPr>
    </w:lvl>
    <w:lvl w:ilvl="3" w:tplc="6436C31A" w:tentative="1">
      <w:start w:val="1"/>
      <w:numFmt w:val="bullet"/>
      <w:lvlText w:val=""/>
      <w:lvlJc w:val="left"/>
      <w:pPr>
        <w:ind w:left="3600" w:hanging="360"/>
      </w:pPr>
      <w:rPr>
        <w:rFonts w:ascii="Symbol" w:hAnsi="Symbol" w:hint="default"/>
      </w:rPr>
    </w:lvl>
    <w:lvl w:ilvl="4" w:tplc="6F6E5B68" w:tentative="1">
      <w:start w:val="1"/>
      <w:numFmt w:val="bullet"/>
      <w:lvlText w:val="o"/>
      <w:lvlJc w:val="left"/>
      <w:pPr>
        <w:ind w:left="4320" w:hanging="360"/>
      </w:pPr>
      <w:rPr>
        <w:rFonts w:ascii="Courier New" w:hAnsi="Courier New" w:cs="Courier New" w:hint="default"/>
      </w:rPr>
    </w:lvl>
    <w:lvl w:ilvl="5" w:tplc="15362FF6" w:tentative="1">
      <w:start w:val="1"/>
      <w:numFmt w:val="bullet"/>
      <w:lvlText w:val=""/>
      <w:lvlJc w:val="left"/>
      <w:pPr>
        <w:ind w:left="5040" w:hanging="360"/>
      </w:pPr>
      <w:rPr>
        <w:rFonts w:ascii="Wingdings" w:hAnsi="Wingdings" w:hint="default"/>
      </w:rPr>
    </w:lvl>
    <w:lvl w:ilvl="6" w:tplc="5F2C7B4E" w:tentative="1">
      <w:start w:val="1"/>
      <w:numFmt w:val="bullet"/>
      <w:lvlText w:val=""/>
      <w:lvlJc w:val="left"/>
      <w:pPr>
        <w:ind w:left="5760" w:hanging="360"/>
      </w:pPr>
      <w:rPr>
        <w:rFonts w:ascii="Symbol" w:hAnsi="Symbol" w:hint="default"/>
      </w:rPr>
    </w:lvl>
    <w:lvl w:ilvl="7" w:tplc="E33AC486" w:tentative="1">
      <w:start w:val="1"/>
      <w:numFmt w:val="bullet"/>
      <w:lvlText w:val="o"/>
      <w:lvlJc w:val="left"/>
      <w:pPr>
        <w:ind w:left="6480" w:hanging="360"/>
      </w:pPr>
      <w:rPr>
        <w:rFonts w:ascii="Courier New" w:hAnsi="Courier New" w:cs="Courier New" w:hint="default"/>
      </w:rPr>
    </w:lvl>
    <w:lvl w:ilvl="8" w:tplc="C7A80AE4" w:tentative="1">
      <w:start w:val="1"/>
      <w:numFmt w:val="bullet"/>
      <w:lvlText w:val=""/>
      <w:lvlJc w:val="left"/>
      <w:pPr>
        <w:ind w:left="7200" w:hanging="360"/>
      </w:pPr>
      <w:rPr>
        <w:rFonts w:ascii="Wingdings" w:hAnsi="Wingdings" w:hint="default"/>
      </w:rPr>
    </w:lvl>
  </w:abstractNum>
  <w:abstractNum w:abstractNumId="27" w15:restartNumberingAfterBreak="0">
    <w:nsid w:val="402E6DC1"/>
    <w:multiLevelType w:val="hybridMultilevel"/>
    <w:tmpl w:val="8AAEB3E8"/>
    <w:lvl w:ilvl="0" w:tplc="E486939E">
      <w:start w:val="1"/>
      <w:numFmt w:val="bullet"/>
      <w:lvlText w:val=""/>
      <w:lvlJc w:val="left"/>
      <w:pPr>
        <w:ind w:left="720" w:hanging="360"/>
      </w:pPr>
      <w:rPr>
        <w:rFonts w:ascii="Symbol" w:hAnsi="Symbol" w:hint="default"/>
        <w:color w:val="000000"/>
      </w:rPr>
    </w:lvl>
    <w:lvl w:ilvl="1" w:tplc="B9E8B376" w:tentative="1">
      <w:start w:val="1"/>
      <w:numFmt w:val="bullet"/>
      <w:lvlText w:val="o"/>
      <w:lvlJc w:val="left"/>
      <w:pPr>
        <w:ind w:left="1440" w:hanging="360"/>
      </w:pPr>
      <w:rPr>
        <w:rFonts w:ascii="Courier New" w:hAnsi="Courier New" w:cs="Courier New" w:hint="default"/>
      </w:rPr>
    </w:lvl>
    <w:lvl w:ilvl="2" w:tplc="34BA4094" w:tentative="1">
      <w:start w:val="1"/>
      <w:numFmt w:val="bullet"/>
      <w:lvlText w:val=""/>
      <w:lvlJc w:val="left"/>
      <w:pPr>
        <w:ind w:left="2160" w:hanging="360"/>
      </w:pPr>
      <w:rPr>
        <w:rFonts w:ascii="Wingdings" w:hAnsi="Wingdings" w:hint="default"/>
      </w:rPr>
    </w:lvl>
    <w:lvl w:ilvl="3" w:tplc="CFDA56A4" w:tentative="1">
      <w:start w:val="1"/>
      <w:numFmt w:val="bullet"/>
      <w:lvlText w:val=""/>
      <w:lvlJc w:val="left"/>
      <w:pPr>
        <w:ind w:left="2880" w:hanging="360"/>
      </w:pPr>
      <w:rPr>
        <w:rFonts w:ascii="Symbol" w:hAnsi="Symbol" w:hint="default"/>
      </w:rPr>
    </w:lvl>
    <w:lvl w:ilvl="4" w:tplc="68DA14AC" w:tentative="1">
      <w:start w:val="1"/>
      <w:numFmt w:val="bullet"/>
      <w:lvlText w:val="o"/>
      <w:lvlJc w:val="left"/>
      <w:pPr>
        <w:ind w:left="3600" w:hanging="360"/>
      </w:pPr>
      <w:rPr>
        <w:rFonts w:ascii="Courier New" w:hAnsi="Courier New" w:cs="Courier New" w:hint="default"/>
      </w:rPr>
    </w:lvl>
    <w:lvl w:ilvl="5" w:tplc="684C8934" w:tentative="1">
      <w:start w:val="1"/>
      <w:numFmt w:val="bullet"/>
      <w:lvlText w:val=""/>
      <w:lvlJc w:val="left"/>
      <w:pPr>
        <w:ind w:left="4320" w:hanging="360"/>
      </w:pPr>
      <w:rPr>
        <w:rFonts w:ascii="Wingdings" w:hAnsi="Wingdings" w:hint="default"/>
      </w:rPr>
    </w:lvl>
    <w:lvl w:ilvl="6" w:tplc="3850C572" w:tentative="1">
      <w:start w:val="1"/>
      <w:numFmt w:val="bullet"/>
      <w:lvlText w:val=""/>
      <w:lvlJc w:val="left"/>
      <w:pPr>
        <w:ind w:left="5040" w:hanging="360"/>
      </w:pPr>
      <w:rPr>
        <w:rFonts w:ascii="Symbol" w:hAnsi="Symbol" w:hint="default"/>
      </w:rPr>
    </w:lvl>
    <w:lvl w:ilvl="7" w:tplc="545EEC60" w:tentative="1">
      <w:start w:val="1"/>
      <w:numFmt w:val="bullet"/>
      <w:lvlText w:val="o"/>
      <w:lvlJc w:val="left"/>
      <w:pPr>
        <w:ind w:left="5760" w:hanging="360"/>
      </w:pPr>
      <w:rPr>
        <w:rFonts w:ascii="Courier New" w:hAnsi="Courier New" w:cs="Courier New" w:hint="default"/>
      </w:rPr>
    </w:lvl>
    <w:lvl w:ilvl="8" w:tplc="A09C2642" w:tentative="1">
      <w:start w:val="1"/>
      <w:numFmt w:val="bullet"/>
      <w:lvlText w:val=""/>
      <w:lvlJc w:val="left"/>
      <w:pPr>
        <w:ind w:left="6480" w:hanging="360"/>
      </w:pPr>
      <w:rPr>
        <w:rFonts w:ascii="Wingdings" w:hAnsi="Wingdings" w:hint="default"/>
      </w:rPr>
    </w:lvl>
  </w:abstractNum>
  <w:abstractNum w:abstractNumId="28" w15:restartNumberingAfterBreak="0">
    <w:nsid w:val="44D67987"/>
    <w:multiLevelType w:val="hybridMultilevel"/>
    <w:tmpl w:val="EBD6FB80"/>
    <w:lvl w:ilvl="0" w:tplc="FABA57CA">
      <w:start w:val="1"/>
      <w:numFmt w:val="bullet"/>
      <w:pStyle w:val="subclause1Bullet2"/>
      <w:lvlText w:val=""/>
      <w:lvlJc w:val="left"/>
      <w:pPr>
        <w:ind w:left="1440" w:hanging="360"/>
      </w:pPr>
      <w:rPr>
        <w:rFonts w:ascii="Symbol" w:hAnsi="Symbol" w:hint="default"/>
        <w:color w:val="000000"/>
      </w:rPr>
    </w:lvl>
    <w:lvl w:ilvl="1" w:tplc="6456C1F4" w:tentative="1">
      <w:start w:val="1"/>
      <w:numFmt w:val="bullet"/>
      <w:lvlText w:val="o"/>
      <w:lvlJc w:val="left"/>
      <w:pPr>
        <w:ind w:left="2160" w:hanging="360"/>
      </w:pPr>
      <w:rPr>
        <w:rFonts w:ascii="Courier New" w:hAnsi="Courier New" w:cs="Courier New" w:hint="default"/>
      </w:rPr>
    </w:lvl>
    <w:lvl w:ilvl="2" w:tplc="638EDAF8" w:tentative="1">
      <w:start w:val="1"/>
      <w:numFmt w:val="bullet"/>
      <w:lvlText w:val=""/>
      <w:lvlJc w:val="left"/>
      <w:pPr>
        <w:ind w:left="2880" w:hanging="360"/>
      </w:pPr>
      <w:rPr>
        <w:rFonts w:ascii="Wingdings" w:hAnsi="Wingdings" w:hint="default"/>
      </w:rPr>
    </w:lvl>
    <w:lvl w:ilvl="3" w:tplc="F446CE7E" w:tentative="1">
      <w:start w:val="1"/>
      <w:numFmt w:val="bullet"/>
      <w:lvlText w:val=""/>
      <w:lvlJc w:val="left"/>
      <w:pPr>
        <w:ind w:left="3600" w:hanging="360"/>
      </w:pPr>
      <w:rPr>
        <w:rFonts w:ascii="Symbol" w:hAnsi="Symbol" w:hint="default"/>
      </w:rPr>
    </w:lvl>
    <w:lvl w:ilvl="4" w:tplc="77546A9A" w:tentative="1">
      <w:start w:val="1"/>
      <w:numFmt w:val="bullet"/>
      <w:lvlText w:val="o"/>
      <w:lvlJc w:val="left"/>
      <w:pPr>
        <w:ind w:left="4320" w:hanging="360"/>
      </w:pPr>
      <w:rPr>
        <w:rFonts w:ascii="Courier New" w:hAnsi="Courier New" w:cs="Courier New" w:hint="default"/>
      </w:rPr>
    </w:lvl>
    <w:lvl w:ilvl="5" w:tplc="29FC1942" w:tentative="1">
      <w:start w:val="1"/>
      <w:numFmt w:val="bullet"/>
      <w:lvlText w:val=""/>
      <w:lvlJc w:val="left"/>
      <w:pPr>
        <w:ind w:left="5040" w:hanging="360"/>
      </w:pPr>
      <w:rPr>
        <w:rFonts w:ascii="Wingdings" w:hAnsi="Wingdings" w:hint="default"/>
      </w:rPr>
    </w:lvl>
    <w:lvl w:ilvl="6" w:tplc="62FEFF4C" w:tentative="1">
      <w:start w:val="1"/>
      <w:numFmt w:val="bullet"/>
      <w:lvlText w:val=""/>
      <w:lvlJc w:val="left"/>
      <w:pPr>
        <w:ind w:left="5760" w:hanging="360"/>
      </w:pPr>
      <w:rPr>
        <w:rFonts w:ascii="Symbol" w:hAnsi="Symbol" w:hint="default"/>
      </w:rPr>
    </w:lvl>
    <w:lvl w:ilvl="7" w:tplc="971A53C0" w:tentative="1">
      <w:start w:val="1"/>
      <w:numFmt w:val="bullet"/>
      <w:lvlText w:val="o"/>
      <w:lvlJc w:val="left"/>
      <w:pPr>
        <w:ind w:left="6480" w:hanging="360"/>
      </w:pPr>
      <w:rPr>
        <w:rFonts w:ascii="Courier New" w:hAnsi="Courier New" w:cs="Courier New" w:hint="default"/>
      </w:rPr>
    </w:lvl>
    <w:lvl w:ilvl="8" w:tplc="6F9E5DC4" w:tentative="1">
      <w:start w:val="1"/>
      <w:numFmt w:val="bullet"/>
      <w:lvlText w:val=""/>
      <w:lvlJc w:val="left"/>
      <w:pPr>
        <w:ind w:left="7200" w:hanging="360"/>
      </w:pPr>
      <w:rPr>
        <w:rFonts w:ascii="Wingdings" w:hAnsi="Wingdings" w:hint="default"/>
      </w:rPr>
    </w:lvl>
  </w:abstractNum>
  <w:abstractNum w:abstractNumId="29" w15:restartNumberingAfterBreak="0">
    <w:nsid w:val="44E96665"/>
    <w:multiLevelType w:val="hybridMultilevel"/>
    <w:tmpl w:val="EF1E142A"/>
    <w:lvl w:ilvl="0" w:tplc="FDE6030C">
      <w:start w:val="1"/>
      <w:numFmt w:val="bullet"/>
      <w:pStyle w:val="subclause3Bullet1"/>
      <w:lvlText w:val=""/>
      <w:lvlJc w:val="left"/>
      <w:pPr>
        <w:ind w:left="2988" w:hanging="360"/>
      </w:pPr>
      <w:rPr>
        <w:rFonts w:ascii="Symbol" w:hAnsi="Symbol" w:hint="default"/>
        <w:color w:val="000000"/>
      </w:rPr>
    </w:lvl>
    <w:lvl w:ilvl="1" w:tplc="52981396" w:tentative="1">
      <w:start w:val="1"/>
      <w:numFmt w:val="bullet"/>
      <w:lvlText w:val="o"/>
      <w:lvlJc w:val="left"/>
      <w:pPr>
        <w:ind w:left="3708" w:hanging="360"/>
      </w:pPr>
      <w:rPr>
        <w:rFonts w:ascii="Courier New" w:hAnsi="Courier New" w:cs="Courier New" w:hint="default"/>
      </w:rPr>
    </w:lvl>
    <w:lvl w:ilvl="2" w:tplc="CCCADE0A" w:tentative="1">
      <w:start w:val="1"/>
      <w:numFmt w:val="bullet"/>
      <w:lvlText w:val=""/>
      <w:lvlJc w:val="left"/>
      <w:pPr>
        <w:ind w:left="4428" w:hanging="360"/>
      </w:pPr>
      <w:rPr>
        <w:rFonts w:ascii="Wingdings" w:hAnsi="Wingdings" w:hint="default"/>
      </w:rPr>
    </w:lvl>
    <w:lvl w:ilvl="3" w:tplc="E4BEF688" w:tentative="1">
      <w:start w:val="1"/>
      <w:numFmt w:val="bullet"/>
      <w:lvlText w:val=""/>
      <w:lvlJc w:val="left"/>
      <w:pPr>
        <w:ind w:left="5148" w:hanging="360"/>
      </w:pPr>
      <w:rPr>
        <w:rFonts w:ascii="Symbol" w:hAnsi="Symbol" w:hint="default"/>
      </w:rPr>
    </w:lvl>
    <w:lvl w:ilvl="4" w:tplc="4ACC0D4E" w:tentative="1">
      <w:start w:val="1"/>
      <w:numFmt w:val="bullet"/>
      <w:lvlText w:val="o"/>
      <w:lvlJc w:val="left"/>
      <w:pPr>
        <w:ind w:left="5868" w:hanging="360"/>
      </w:pPr>
      <w:rPr>
        <w:rFonts w:ascii="Courier New" w:hAnsi="Courier New" w:cs="Courier New" w:hint="default"/>
      </w:rPr>
    </w:lvl>
    <w:lvl w:ilvl="5" w:tplc="AE403D46" w:tentative="1">
      <w:start w:val="1"/>
      <w:numFmt w:val="bullet"/>
      <w:lvlText w:val=""/>
      <w:lvlJc w:val="left"/>
      <w:pPr>
        <w:ind w:left="6588" w:hanging="360"/>
      </w:pPr>
      <w:rPr>
        <w:rFonts w:ascii="Wingdings" w:hAnsi="Wingdings" w:hint="default"/>
      </w:rPr>
    </w:lvl>
    <w:lvl w:ilvl="6" w:tplc="FEE05EDE" w:tentative="1">
      <w:start w:val="1"/>
      <w:numFmt w:val="bullet"/>
      <w:lvlText w:val=""/>
      <w:lvlJc w:val="left"/>
      <w:pPr>
        <w:ind w:left="7308" w:hanging="360"/>
      </w:pPr>
      <w:rPr>
        <w:rFonts w:ascii="Symbol" w:hAnsi="Symbol" w:hint="default"/>
      </w:rPr>
    </w:lvl>
    <w:lvl w:ilvl="7" w:tplc="D506F1BA" w:tentative="1">
      <w:start w:val="1"/>
      <w:numFmt w:val="bullet"/>
      <w:lvlText w:val="o"/>
      <w:lvlJc w:val="left"/>
      <w:pPr>
        <w:ind w:left="8028" w:hanging="360"/>
      </w:pPr>
      <w:rPr>
        <w:rFonts w:ascii="Courier New" w:hAnsi="Courier New" w:cs="Courier New" w:hint="default"/>
      </w:rPr>
    </w:lvl>
    <w:lvl w:ilvl="8" w:tplc="0AE6973A" w:tentative="1">
      <w:start w:val="1"/>
      <w:numFmt w:val="bullet"/>
      <w:lvlText w:val=""/>
      <w:lvlJc w:val="left"/>
      <w:pPr>
        <w:ind w:left="8748" w:hanging="360"/>
      </w:pPr>
      <w:rPr>
        <w:rFonts w:ascii="Wingdings" w:hAnsi="Wingdings" w:hint="default"/>
      </w:rPr>
    </w:lvl>
  </w:abstractNum>
  <w:abstractNum w:abstractNumId="30" w15:restartNumberingAfterBreak="0">
    <w:nsid w:val="46AC04C6"/>
    <w:multiLevelType w:val="hybridMultilevel"/>
    <w:tmpl w:val="E6C47700"/>
    <w:lvl w:ilvl="0" w:tplc="2654A9E8">
      <w:start w:val="1"/>
      <w:numFmt w:val="bullet"/>
      <w:pStyle w:val="subclause2Bullet1"/>
      <w:lvlText w:val=""/>
      <w:lvlJc w:val="left"/>
      <w:pPr>
        <w:ind w:left="2279" w:hanging="360"/>
      </w:pPr>
      <w:rPr>
        <w:rFonts w:ascii="Symbol" w:hAnsi="Symbol" w:hint="default"/>
        <w:color w:val="000000"/>
      </w:rPr>
    </w:lvl>
    <w:lvl w:ilvl="1" w:tplc="C4DA7000" w:tentative="1">
      <w:start w:val="1"/>
      <w:numFmt w:val="bullet"/>
      <w:lvlText w:val="o"/>
      <w:lvlJc w:val="left"/>
      <w:pPr>
        <w:ind w:left="2999" w:hanging="360"/>
      </w:pPr>
      <w:rPr>
        <w:rFonts w:ascii="Courier New" w:hAnsi="Courier New" w:cs="Courier New" w:hint="default"/>
      </w:rPr>
    </w:lvl>
    <w:lvl w:ilvl="2" w:tplc="3A202A22" w:tentative="1">
      <w:start w:val="1"/>
      <w:numFmt w:val="bullet"/>
      <w:lvlText w:val=""/>
      <w:lvlJc w:val="left"/>
      <w:pPr>
        <w:ind w:left="3719" w:hanging="360"/>
      </w:pPr>
      <w:rPr>
        <w:rFonts w:ascii="Wingdings" w:hAnsi="Wingdings" w:hint="default"/>
      </w:rPr>
    </w:lvl>
    <w:lvl w:ilvl="3" w:tplc="B90A6ADE" w:tentative="1">
      <w:start w:val="1"/>
      <w:numFmt w:val="bullet"/>
      <w:lvlText w:val=""/>
      <w:lvlJc w:val="left"/>
      <w:pPr>
        <w:ind w:left="4439" w:hanging="360"/>
      </w:pPr>
      <w:rPr>
        <w:rFonts w:ascii="Symbol" w:hAnsi="Symbol" w:hint="default"/>
      </w:rPr>
    </w:lvl>
    <w:lvl w:ilvl="4" w:tplc="1E1A365A" w:tentative="1">
      <w:start w:val="1"/>
      <w:numFmt w:val="bullet"/>
      <w:lvlText w:val="o"/>
      <w:lvlJc w:val="left"/>
      <w:pPr>
        <w:ind w:left="5159" w:hanging="360"/>
      </w:pPr>
      <w:rPr>
        <w:rFonts w:ascii="Courier New" w:hAnsi="Courier New" w:cs="Courier New" w:hint="default"/>
      </w:rPr>
    </w:lvl>
    <w:lvl w:ilvl="5" w:tplc="A91646F0" w:tentative="1">
      <w:start w:val="1"/>
      <w:numFmt w:val="bullet"/>
      <w:lvlText w:val=""/>
      <w:lvlJc w:val="left"/>
      <w:pPr>
        <w:ind w:left="5879" w:hanging="360"/>
      </w:pPr>
      <w:rPr>
        <w:rFonts w:ascii="Wingdings" w:hAnsi="Wingdings" w:hint="default"/>
      </w:rPr>
    </w:lvl>
    <w:lvl w:ilvl="6" w:tplc="D3921B0E" w:tentative="1">
      <w:start w:val="1"/>
      <w:numFmt w:val="bullet"/>
      <w:lvlText w:val=""/>
      <w:lvlJc w:val="left"/>
      <w:pPr>
        <w:ind w:left="6599" w:hanging="360"/>
      </w:pPr>
      <w:rPr>
        <w:rFonts w:ascii="Symbol" w:hAnsi="Symbol" w:hint="default"/>
      </w:rPr>
    </w:lvl>
    <w:lvl w:ilvl="7" w:tplc="6740782C" w:tentative="1">
      <w:start w:val="1"/>
      <w:numFmt w:val="bullet"/>
      <w:lvlText w:val="o"/>
      <w:lvlJc w:val="left"/>
      <w:pPr>
        <w:ind w:left="7319" w:hanging="360"/>
      </w:pPr>
      <w:rPr>
        <w:rFonts w:ascii="Courier New" w:hAnsi="Courier New" w:cs="Courier New" w:hint="default"/>
      </w:rPr>
    </w:lvl>
    <w:lvl w:ilvl="8" w:tplc="AC943F7A" w:tentative="1">
      <w:start w:val="1"/>
      <w:numFmt w:val="bullet"/>
      <w:lvlText w:val=""/>
      <w:lvlJc w:val="left"/>
      <w:pPr>
        <w:ind w:left="8039" w:hanging="360"/>
      </w:pPr>
      <w:rPr>
        <w:rFonts w:ascii="Wingdings" w:hAnsi="Wingdings" w:hint="default"/>
      </w:rPr>
    </w:lvl>
  </w:abstractNum>
  <w:abstractNum w:abstractNumId="31" w15:restartNumberingAfterBreak="0">
    <w:nsid w:val="47F42723"/>
    <w:multiLevelType w:val="hybridMultilevel"/>
    <w:tmpl w:val="C5A02EE6"/>
    <w:lvl w:ilvl="0" w:tplc="AAA4CEA4">
      <w:start w:val="1"/>
      <w:numFmt w:val="bullet"/>
      <w:pStyle w:val="subclause1Bullet1"/>
      <w:lvlText w:val=""/>
      <w:lvlJc w:val="left"/>
      <w:pPr>
        <w:ind w:left="1440" w:hanging="360"/>
      </w:pPr>
      <w:rPr>
        <w:rFonts w:ascii="Symbol" w:hAnsi="Symbol" w:hint="default"/>
        <w:color w:val="000000"/>
      </w:rPr>
    </w:lvl>
    <w:lvl w:ilvl="1" w:tplc="1B828F64" w:tentative="1">
      <w:start w:val="1"/>
      <w:numFmt w:val="bullet"/>
      <w:lvlText w:val="o"/>
      <w:lvlJc w:val="left"/>
      <w:pPr>
        <w:ind w:left="2160" w:hanging="360"/>
      </w:pPr>
      <w:rPr>
        <w:rFonts w:ascii="Courier New" w:hAnsi="Courier New" w:cs="Courier New" w:hint="default"/>
      </w:rPr>
    </w:lvl>
    <w:lvl w:ilvl="2" w:tplc="852ED484" w:tentative="1">
      <w:start w:val="1"/>
      <w:numFmt w:val="bullet"/>
      <w:lvlText w:val=""/>
      <w:lvlJc w:val="left"/>
      <w:pPr>
        <w:ind w:left="2880" w:hanging="360"/>
      </w:pPr>
      <w:rPr>
        <w:rFonts w:ascii="Wingdings" w:hAnsi="Wingdings" w:hint="default"/>
      </w:rPr>
    </w:lvl>
    <w:lvl w:ilvl="3" w:tplc="5ECAF6D2" w:tentative="1">
      <w:start w:val="1"/>
      <w:numFmt w:val="bullet"/>
      <w:lvlText w:val=""/>
      <w:lvlJc w:val="left"/>
      <w:pPr>
        <w:ind w:left="3600" w:hanging="360"/>
      </w:pPr>
      <w:rPr>
        <w:rFonts w:ascii="Symbol" w:hAnsi="Symbol" w:hint="default"/>
      </w:rPr>
    </w:lvl>
    <w:lvl w:ilvl="4" w:tplc="895621E0" w:tentative="1">
      <w:start w:val="1"/>
      <w:numFmt w:val="bullet"/>
      <w:lvlText w:val="o"/>
      <w:lvlJc w:val="left"/>
      <w:pPr>
        <w:ind w:left="4320" w:hanging="360"/>
      </w:pPr>
      <w:rPr>
        <w:rFonts w:ascii="Courier New" w:hAnsi="Courier New" w:cs="Courier New" w:hint="default"/>
      </w:rPr>
    </w:lvl>
    <w:lvl w:ilvl="5" w:tplc="EAE6FBFA" w:tentative="1">
      <w:start w:val="1"/>
      <w:numFmt w:val="bullet"/>
      <w:lvlText w:val=""/>
      <w:lvlJc w:val="left"/>
      <w:pPr>
        <w:ind w:left="5040" w:hanging="360"/>
      </w:pPr>
      <w:rPr>
        <w:rFonts w:ascii="Wingdings" w:hAnsi="Wingdings" w:hint="default"/>
      </w:rPr>
    </w:lvl>
    <w:lvl w:ilvl="6" w:tplc="680034DC" w:tentative="1">
      <w:start w:val="1"/>
      <w:numFmt w:val="bullet"/>
      <w:lvlText w:val=""/>
      <w:lvlJc w:val="left"/>
      <w:pPr>
        <w:ind w:left="5760" w:hanging="360"/>
      </w:pPr>
      <w:rPr>
        <w:rFonts w:ascii="Symbol" w:hAnsi="Symbol" w:hint="default"/>
      </w:rPr>
    </w:lvl>
    <w:lvl w:ilvl="7" w:tplc="27E87B40" w:tentative="1">
      <w:start w:val="1"/>
      <w:numFmt w:val="bullet"/>
      <w:lvlText w:val="o"/>
      <w:lvlJc w:val="left"/>
      <w:pPr>
        <w:ind w:left="6480" w:hanging="360"/>
      </w:pPr>
      <w:rPr>
        <w:rFonts w:ascii="Courier New" w:hAnsi="Courier New" w:cs="Courier New" w:hint="default"/>
      </w:rPr>
    </w:lvl>
    <w:lvl w:ilvl="8" w:tplc="DF902ABC" w:tentative="1">
      <w:start w:val="1"/>
      <w:numFmt w:val="bullet"/>
      <w:lvlText w:val=""/>
      <w:lvlJc w:val="left"/>
      <w:pPr>
        <w:ind w:left="7200" w:hanging="360"/>
      </w:pPr>
      <w:rPr>
        <w:rFonts w:ascii="Wingdings" w:hAnsi="Wingdings" w:hint="default"/>
      </w:rPr>
    </w:lvl>
  </w:abstractNum>
  <w:abstractNum w:abstractNumId="32" w15:restartNumberingAfterBreak="0">
    <w:nsid w:val="55CB0AF0"/>
    <w:multiLevelType w:val="hybridMultilevel"/>
    <w:tmpl w:val="EB98B43A"/>
    <w:lvl w:ilvl="0" w:tplc="AE847BA0">
      <w:start w:val="1"/>
      <w:numFmt w:val="decimal"/>
      <w:pStyle w:val="LongQuestionPara"/>
      <w:lvlText w:val="%1."/>
      <w:lvlJc w:val="left"/>
      <w:pPr>
        <w:ind w:left="360" w:hanging="360"/>
      </w:pPr>
      <w:rPr>
        <w:rFonts w:hint="default"/>
        <w:b/>
        <w:i w:val="0"/>
        <w:color w:val="000000"/>
        <w:sz w:val="24"/>
      </w:rPr>
    </w:lvl>
    <w:lvl w:ilvl="1" w:tplc="0DD854F0" w:tentative="1">
      <w:start w:val="1"/>
      <w:numFmt w:val="lowerLetter"/>
      <w:lvlText w:val="%2."/>
      <w:lvlJc w:val="left"/>
      <w:pPr>
        <w:ind w:left="1440" w:hanging="360"/>
      </w:pPr>
    </w:lvl>
    <w:lvl w:ilvl="2" w:tplc="F8DCBA2E" w:tentative="1">
      <w:start w:val="1"/>
      <w:numFmt w:val="lowerRoman"/>
      <w:lvlText w:val="%3."/>
      <w:lvlJc w:val="right"/>
      <w:pPr>
        <w:ind w:left="2160" w:hanging="180"/>
      </w:pPr>
    </w:lvl>
    <w:lvl w:ilvl="3" w:tplc="18BA1776" w:tentative="1">
      <w:start w:val="1"/>
      <w:numFmt w:val="decimal"/>
      <w:lvlText w:val="%4."/>
      <w:lvlJc w:val="left"/>
      <w:pPr>
        <w:ind w:left="2880" w:hanging="360"/>
      </w:pPr>
    </w:lvl>
    <w:lvl w:ilvl="4" w:tplc="7BC6D384" w:tentative="1">
      <w:start w:val="1"/>
      <w:numFmt w:val="lowerLetter"/>
      <w:lvlText w:val="%5."/>
      <w:lvlJc w:val="left"/>
      <w:pPr>
        <w:ind w:left="3600" w:hanging="360"/>
      </w:pPr>
    </w:lvl>
    <w:lvl w:ilvl="5" w:tplc="0E6466F8" w:tentative="1">
      <w:start w:val="1"/>
      <w:numFmt w:val="lowerRoman"/>
      <w:lvlText w:val="%6."/>
      <w:lvlJc w:val="right"/>
      <w:pPr>
        <w:ind w:left="4320" w:hanging="180"/>
      </w:pPr>
    </w:lvl>
    <w:lvl w:ilvl="6" w:tplc="ADF070C8" w:tentative="1">
      <w:start w:val="1"/>
      <w:numFmt w:val="decimal"/>
      <w:lvlText w:val="%7."/>
      <w:lvlJc w:val="left"/>
      <w:pPr>
        <w:ind w:left="5040" w:hanging="360"/>
      </w:pPr>
    </w:lvl>
    <w:lvl w:ilvl="7" w:tplc="30F46482" w:tentative="1">
      <w:start w:val="1"/>
      <w:numFmt w:val="lowerLetter"/>
      <w:lvlText w:val="%8."/>
      <w:lvlJc w:val="left"/>
      <w:pPr>
        <w:ind w:left="5760" w:hanging="360"/>
      </w:pPr>
    </w:lvl>
    <w:lvl w:ilvl="8" w:tplc="6FB27FC0" w:tentative="1">
      <w:start w:val="1"/>
      <w:numFmt w:val="lowerRoman"/>
      <w:lvlText w:val="%9."/>
      <w:lvlJc w:val="right"/>
      <w:pPr>
        <w:ind w:left="6480" w:hanging="180"/>
      </w:pPr>
    </w:lvl>
  </w:abstractNum>
  <w:abstractNum w:abstractNumId="33"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4" w15:restartNumberingAfterBreak="0">
    <w:nsid w:val="5D206610"/>
    <w:multiLevelType w:val="hybridMultilevel"/>
    <w:tmpl w:val="31700046"/>
    <w:lvl w:ilvl="0" w:tplc="9A2CFDD4">
      <w:start w:val="1"/>
      <w:numFmt w:val="lowerLetter"/>
      <w:lvlText w:val="(%1)"/>
      <w:lvlJc w:val="left"/>
      <w:pPr>
        <w:ind w:left="1440" w:hanging="360"/>
      </w:pPr>
      <w:rPr>
        <w:rFonts w:hint="default"/>
        <w:color w:val="000000"/>
      </w:rPr>
    </w:lvl>
    <w:lvl w:ilvl="1" w:tplc="78EA16B2" w:tentative="1">
      <w:start w:val="1"/>
      <w:numFmt w:val="lowerLetter"/>
      <w:lvlText w:val="%2."/>
      <w:lvlJc w:val="left"/>
      <w:pPr>
        <w:ind w:left="2160" w:hanging="360"/>
      </w:pPr>
    </w:lvl>
    <w:lvl w:ilvl="2" w:tplc="1506E224" w:tentative="1">
      <w:start w:val="1"/>
      <w:numFmt w:val="lowerRoman"/>
      <w:lvlText w:val="%3."/>
      <w:lvlJc w:val="right"/>
      <w:pPr>
        <w:ind w:left="2880" w:hanging="180"/>
      </w:pPr>
    </w:lvl>
    <w:lvl w:ilvl="3" w:tplc="39969690" w:tentative="1">
      <w:start w:val="1"/>
      <w:numFmt w:val="decimal"/>
      <w:lvlText w:val="%4."/>
      <w:lvlJc w:val="left"/>
      <w:pPr>
        <w:ind w:left="3600" w:hanging="360"/>
      </w:pPr>
    </w:lvl>
    <w:lvl w:ilvl="4" w:tplc="A5D2EA06" w:tentative="1">
      <w:start w:val="1"/>
      <w:numFmt w:val="lowerLetter"/>
      <w:lvlText w:val="%5."/>
      <w:lvlJc w:val="left"/>
      <w:pPr>
        <w:ind w:left="4320" w:hanging="360"/>
      </w:pPr>
    </w:lvl>
    <w:lvl w:ilvl="5" w:tplc="95DEFAD4" w:tentative="1">
      <w:start w:val="1"/>
      <w:numFmt w:val="lowerRoman"/>
      <w:lvlText w:val="%6."/>
      <w:lvlJc w:val="right"/>
      <w:pPr>
        <w:ind w:left="5040" w:hanging="180"/>
      </w:pPr>
    </w:lvl>
    <w:lvl w:ilvl="6" w:tplc="1CCC3DA8" w:tentative="1">
      <w:start w:val="1"/>
      <w:numFmt w:val="decimal"/>
      <w:lvlText w:val="%7."/>
      <w:lvlJc w:val="left"/>
      <w:pPr>
        <w:ind w:left="5760" w:hanging="360"/>
      </w:pPr>
    </w:lvl>
    <w:lvl w:ilvl="7" w:tplc="BEC2B95C" w:tentative="1">
      <w:start w:val="1"/>
      <w:numFmt w:val="lowerLetter"/>
      <w:lvlText w:val="%8."/>
      <w:lvlJc w:val="left"/>
      <w:pPr>
        <w:ind w:left="6480" w:hanging="360"/>
      </w:pPr>
    </w:lvl>
    <w:lvl w:ilvl="8" w:tplc="9EDA9924" w:tentative="1">
      <w:start w:val="1"/>
      <w:numFmt w:val="lowerRoman"/>
      <w:lvlText w:val="%9."/>
      <w:lvlJc w:val="right"/>
      <w:pPr>
        <w:ind w:left="7200" w:hanging="180"/>
      </w:pPr>
    </w:lvl>
  </w:abstractNum>
  <w:abstractNum w:abstractNumId="35" w15:restartNumberingAfterBreak="0">
    <w:nsid w:val="61071422"/>
    <w:multiLevelType w:val="hybridMultilevel"/>
    <w:tmpl w:val="59B858D8"/>
    <w:lvl w:ilvl="0" w:tplc="6172CCD6">
      <w:start w:val="1"/>
      <w:numFmt w:val="bullet"/>
      <w:pStyle w:val="ClauseBullet1"/>
      <w:lvlText w:val=""/>
      <w:lvlJc w:val="left"/>
      <w:pPr>
        <w:ind w:left="1080" w:hanging="360"/>
      </w:pPr>
      <w:rPr>
        <w:rFonts w:ascii="Symbol" w:hAnsi="Symbol" w:hint="default"/>
        <w:color w:val="000000"/>
      </w:rPr>
    </w:lvl>
    <w:lvl w:ilvl="1" w:tplc="C79AF7FA" w:tentative="1">
      <w:start w:val="1"/>
      <w:numFmt w:val="bullet"/>
      <w:lvlText w:val="o"/>
      <w:lvlJc w:val="left"/>
      <w:pPr>
        <w:ind w:left="1800" w:hanging="360"/>
      </w:pPr>
      <w:rPr>
        <w:rFonts w:ascii="Courier New" w:hAnsi="Courier New" w:cs="Courier New" w:hint="default"/>
      </w:rPr>
    </w:lvl>
    <w:lvl w:ilvl="2" w:tplc="DD268CBC" w:tentative="1">
      <w:start w:val="1"/>
      <w:numFmt w:val="bullet"/>
      <w:lvlText w:val=""/>
      <w:lvlJc w:val="left"/>
      <w:pPr>
        <w:ind w:left="2520" w:hanging="360"/>
      </w:pPr>
      <w:rPr>
        <w:rFonts w:ascii="Wingdings" w:hAnsi="Wingdings" w:hint="default"/>
      </w:rPr>
    </w:lvl>
    <w:lvl w:ilvl="3" w:tplc="93C6B01A" w:tentative="1">
      <w:start w:val="1"/>
      <w:numFmt w:val="bullet"/>
      <w:lvlText w:val=""/>
      <w:lvlJc w:val="left"/>
      <w:pPr>
        <w:ind w:left="3240" w:hanging="360"/>
      </w:pPr>
      <w:rPr>
        <w:rFonts w:ascii="Symbol" w:hAnsi="Symbol" w:hint="default"/>
      </w:rPr>
    </w:lvl>
    <w:lvl w:ilvl="4" w:tplc="6144DD98" w:tentative="1">
      <w:start w:val="1"/>
      <w:numFmt w:val="bullet"/>
      <w:lvlText w:val="o"/>
      <w:lvlJc w:val="left"/>
      <w:pPr>
        <w:ind w:left="3960" w:hanging="360"/>
      </w:pPr>
      <w:rPr>
        <w:rFonts w:ascii="Courier New" w:hAnsi="Courier New" w:cs="Courier New" w:hint="default"/>
      </w:rPr>
    </w:lvl>
    <w:lvl w:ilvl="5" w:tplc="8E9A13CA" w:tentative="1">
      <w:start w:val="1"/>
      <w:numFmt w:val="bullet"/>
      <w:lvlText w:val=""/>
      <w:lvlJc w:val="left"/>
      <w:pPr>
        <w:ind w:left="4680" w:hanging="360"/>
      </w:pPr>
      <w:rPr>
        <w:rFonts w:ascii="Wingdings" w:hAnsi="Wingdings" w:hint="default"/>
      </w:rPr>
    </w:lvl>
    <w:lvl w:ilvl="6" w:tplc="8BF23F12" w:tentative="1">
      <w:start w:val="1"/>
      <w:numFmt w:val="bullet"/>
      <w:lvlText w:val=""/>
      <w:lvlJc w:val="left"/>
      <w:pPr>
        <w:ind w:left="5400" w:hanging="360"/>
      </w:pPr>
      <w:rPr>
        <w:rFonts w:ascii="Symbol" w:hAnsi="Symbol" w:hint="default"/>
      </w:rPr>
    </w:lvl>
    <w:lvl w:ilvl="7" w:tplc="E304AD1E" w:tentative="1">
      <w:start w:val="1"/>
      <w:numFmt w:val="bullet"/>
      <w:lvlText w:val="o"/>
      <w:lvlJc w:val="left"/>
      <w:pPr>
        <w:ind w:left="6120" w:hanging="360"/>
      </w:pPr>
      <w:rPr>
        <w:rFonts w:ascii="Courier New" w:hAnsi="Courier New" w:cs="Courier New" w:hint="default"/>
      </w:rPr>
    </w:lvl>
    <w:lvl w:ilvl="8" w:tplc="DAEAC714" w:tentative="1">
      <w:start w:val="1"/>
      <w:numFmt w:val="bullet"/>
      <w:lvlText w:val=""/>
      <w:lvlJc w:val="left"/>
      <w:pPr>
        <w:ind w:left="6840" w:hanging="360"/>
      </w:pPr>
      <w:rPr>
        <w:rFonts w:ascii="Wingdings" w:hAnsi="Wingdings" w:hint="default"/>
      </w:rPr>
    </w:lvl>
  </w:abstractNum>
  <w:abstractNum w:abstractNumId="36" w15:restartNumberingAfterBreak="0">
    <w:nsid w:val="642371CD"/>
    <w:multiLevelType w:val="hybridMultilevel"/>
    <w:tmpl w:val="3B76A654"/>
    <w:lvl w:ilvl="0" w:tplc="8C40D3A8">
      <w:start w:val="1"/>
      <w:numFmt w:val="bullet"/>
      <w:pStyle w:val="subclause3Bullet2"/>
      <w:lvlText w:val=""/>
      <w:lvlJc w:val="left"/>
      <w:pPr>
        <w:ind w:left="3748" w:hanging="360"/>
      </w:pPr>
      <w:rPr>
        <w:rFonts w:ascii="Symbol" w:hAnsi="Symbol" w:hint="default"/>
        <w:color w:val="000000"/>
      </w:rPr>
    </w:lvl>
    <w:lvl w:ilvl="1" w:tplc="9160B3BC" w:tentative="1">
      <w:start w:val="1"/>
      <w:numFmt w:val="bullet"/>
      <w:lvlText w:val="o"/>
      <w:lvlJc w:val="left"/>
      <w:pPr>
        <w:ind w:left="4468" w:hanging="360"/>
      </w:pPr>
      <w:rPr>
        <w:rFonts w:ascii="Courier New" w:hAnsi="Courier New" w:cs="Courier New" w:hint="default"/>
      </w:rPr>
    </w:lvl>
    <w:lvl w:ilvl="2" w:tplc="EAF41A76" w:tentative="1">
      <w:start w:val="1"/>
      <w:numFmt w:val="bullet"/>
      <w:lvlText w:val=""/>
      <w:lvlJc w:val="left"/>
      <w:pPr>
        <w:ind w:left="5188" w:hanging="360"/>
      </w:pPr>
      <w:rPr>
        <w:rFonts w:ascii="Wingdings" w:hAnsi="Wingdings" w:hint="default"/>
      </w:rPr>
    </w:lvl>
    <w:lvl w:ilvl="3" w:tplc="848C88D8" w:tentative="1">
      <w:start w:val="1"/>
      <w:numFmt w:val="bullet"/>
      <w:lvlText w:val=""/>
      <w:lvlJc w:val="left"/>
      <w:pPr>
        <w:ind w:left="5908" w:hanging="360"/>
      </w:pPr>
      <w:rPr>
        <w:rFonts w:ascii="Symbol" w:hAnsi="Symbol" w:hint="default"/>
      </w:rPr>
    </w:lvl>
    <w:lvl w:ilvl="4" w:tplc="68AE3446" w:tentative="1">
      <w:start w:val="1"/>
      <w:numFmt w:val="bullet"/>
      <w:lvlText w:val="o"/>
      <w:lvlJc w:val="left"/>
      <w:pPr>
        <w:ind w:left="6628" w:hanging="360"/>
      </w:pPr>
      <w:rPr>
        <w:rFonts w:ascii="Courier New" w:hAnsi="Courier New" w:cs="Courier New" w:hint="default"/>
      </w:rPr>
    </w:lvl>
    <w:lvl w:ilvl="5" w:tplc="D14E3BB4" w:tentative="1">
      <w:start w:val="1"/>
      <w:numFmt w:val="bullet"/>
      <w:lvlText w:val=""/>
      <w:lvlJc w:val="left"/>
      <w:pPr>
        <w:ind w:left="7348" w:hanging="360"/>
      </w:pPr>
      <w:rPr>
        <w:rFonts w:ascii="Wingdings" w:hAnsi="Wingdings" w:hint="default"/>
      </w:rPr>
    </w:lvl>
    <w:lvl w:ilvl="6" w:tplc="C74C3FBA" w:tentative="1">
      <w:start w:val="1"/>
      <w:numFmt w:val="bullet"/>
      <w:lvlText w:val=""/>
      <w:lvlJc w:val="left"/>
      <w:pPr>
        <w:ind w:left="8068" w:hanging="360"/>
      </w:pPr>
      <w:rPr>
        <w:rFonts w:ascii="Symbol" w:hAnsi="Symbol" w:hint="default"/>
      </w:rPr>
    </w:lvl>
    <w:lvl w:ilvl="7" w:tplc="1A92A646" w:tentative="1">
      <w:start w:val="1"/>
      <w:numFmt w:val="bullet"/>
      <w:lvlText w:val="o"/>
      <w:lvlJc w:val="left"/>
      <w:pPr>
        <w:ind w:left="8788" w:hanging="360"/>
      </w:pPr>
      <w:rPr>
        <w:rFonts w:ascii="Courier New" w:hAnsi="Courier New" w:cs="Courier New" w:hint="default"/>
      </w:rPr>
    </w:lvl>
    <w:lvl w:ilvl="8" w:tplc="6A26C1F6" w:tentative="1">
      <w:start w:val="1"/>
      <w:numFmt w:val="bullet"/>
      <w:lvlText w:val=""/>
      <w:lvlJc w:val="left"/>
      <w:pPr>
        <w:ind w:left="9508" w:hanging="360"/>
      </w:pPr>
      <w:rPr>
        <w:rFonts w:ascii="Wingdings" w:hAnsi="Wingdings" w:hint="default"/>
      </w:rPr>
    </w:lvl>
  </w:abstractNum>
  <w:abstractNum w:abstractNumId="37"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8" w15:restartNumberingAfterBreak="0">
    <w:nsid w:val="6A14466B"/>
    <w:multiLevelType w:val="hybridMultilevel"/>
    <w:tmpl w:val="2402A666"/>
    <w:lvl w:ilvl="0" w:tplc="086A3112">
      <w:start w:val="1"/>
      <w:numFmt w:val="bullet"/>
      <w:pStyle w:val="BulletList1"/>
      <w:lvlText w:val="·"/>
      <w:lvlJc w:val="left"/>
      <w:pPr>
        <w:tabs>
          <w:tab w:val="num" w:pos="360"/>
        </w:tabs>
        <w:ind w:left="360" w:hanging="360"/>
      </w:pPr>
      <w:rPr>
        <w:rFonts w:ascii="Symbol" w:hAnsi="Symbol" w:hint="default"/>
        <w:color w:val="000000"/>
      </w:rPr>
    </w:lvl>
    <w:lvl w:ilvl="1" w:tplc="DB665DE6" w:tentative="1">
      <w:start w:val="1"/>
      <w:numFmt w:val="bullet"/>
      <w:lvlText w:val="·"/>
      <w:lvlJc w:val="left"/>
      <w:pPr>
        <w:tabs>
          <w:tab w:val="num" w:pos="1440"/>
        </w:tabs>
        <w:ind w:left="1440" w:hanging="360"/>
      </w:pPr>
      <w:rPr>
        <w:rFonts w:ascii="Symbol" w:hAnsi="Symbol" w:hint="default"/>
      </w:rPr>
    </w:lvl>
    <w:lvl w:ilvl="2" w:tplc="B69ACCEE" w:tentative="1">
      <w:start w:val="1"/>
      <w:numFmt w:val="bullet"/>
      <w:lvlText w:val="·"/>
      <w:lvlJc w:val="left"/>
      <w:pPr>
        <w:tabs>
          <w:tab w:val="num" w:pos="2160"/>
        </w:tabs>
        <w:ind w:left="2160" w:hanging="360"/>
      </w:pPr>
      <w:rPr>
        <w:rFonts w:ascii="Symbol" w:hAnsi="Symbol" w:hint="default"/>
      </w:rPr>
    </w:lvl>
    <w:lvl w:ilvl="3" w:tplc="75222F32" w:tentative="1">
      <w:start w:val="1"/>
      <w:numFmt w:val="bullet"/>
      <w:lvlText w:val="·"/>
      <w:lvlJc w:val="left"/>
      <w:pPr>
        <w:tabs>
          <w:tab w:val="num" w:pos="2880"/>
        </w:tabs>
        <w:ind w:left="2880" w:hanging="360"/>
      </w:pPr>
      <w:rPr>
        <w:rFonts w:ascii="Symbol" w:hAnsi="Symbol" w:hint="default"/>
      </w:rPr>
    </w:lvl>
    <w:lvl w:ilvl="4" w:tplc="E7BCCEA4" w:tentative="1">
      <w:start w:val="1"/>
      <w:numFmt w:val="bullet"/>
      <w:lvlText w:val="o"/>
      <w:lvlJc w:val="left"/>
      <w:pPr>
        <w:tabs>
          <w:tab w:val="num" w:pos="3600"/>
        </w:tabs>
        <w:ind w:left="3600" w:hanging="360"/>
      </w:pPr>
      <w:rPr>
        <w:rFonts w:ascii="Courier New" w:hAnsi="Courier New" w:hint="default"/>
      </w:rPr>
    </w:lvl>
    <w:lvl w:ilvl="5" w:tplc="105E4770" w:tentative="1">
      <w:start w:val="1"/>
      <w:numFmt w:val="bullet"/>
      <w:lvlText w:val="§"/>
      <w:lvlJc w:val="left"/>
      <w:pPr>
        <w:tabs>
          <w:tab w:val="num" w:pos="4320"/>
        </w:tabs>
        <w:ind w:left="4320" w:hanging="360"/>
      </w:pPr>
      <w:rPr>
        <w:rFonts w:ascii="Wingdings" w:hAnsi="Wingdings" w:hint="default"/>
      </w:rPr>
    </w:lvl>
    <w:lvl w:ilvl="6" w:tplc="E74E595A" w:tentative="1">
      <w:start w:val="1"/>
      <w:numFmt w:val="bullet"/>
      <w:lvlText w:val="·"/>
      <w:lvlJc w:val="left"/>
      <w:pPr>
        <w:tabs>
          <w:tab w:val="num" w:pos="5040"/>
        </w:tabs>
        <w:ind w:left="5040" w:hanging="360"/>
      </w:pPr>
      <w:rPr>
        <w:rFonts w:ascii="Symbol" w:hAnsi="Symbol" w:hint="default"/>
      </w:rPr>
    </w:lvl>
    <w:lvl w:ilvl="7" w:tplc="542202CA" w:tentative="1">
      <w:start w:val="1"/>
      <w:numFmt w:val="bullet"/>
      <w:lvlText w:val="o"/>
      <w:lvlJc w:val="left"/>
      <w:pPr>
        <w:tabs>
          <w:tab w:val="num" w:pos="5760"/>
        </w:tabs>
        <w:ind w:left="5760" w:hanging="360"/>
      </w:pPr>
      <w:rPr>
        <w:rFonts w:ascii="Courier New" w:hAnsi="Courier New" w:hint="default"/>
      </w:rPr>
    </w:lvl>
    <w:lvl w:ilvl="8" w:tplc="74CAF26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2" w15:restartNumberingAfterBreak="0">
    <w:nsid w:val="78C31C79"/>
    <w:multiLevelType w:val="hybridMultilevel"/>
    <w:tmpl w:val="0BBA56BC"/>
    <w:lvl w:ilvl="0" w:tplc="6CA8D7BE">
      <w:start w:val="1"/>
      <w:numFmt w:val="decimal"/>
      <w:lvlText w:val="%1."/>
      <w:lvlJc w:val="left"/>
      <w:pPr>
        <w:ind w:left="1440" w:hanging="360"/>
      </w:pPr>
      <w:rPr>
        <w:color w:val="000000"/>
      </w:rPr>
    </w:lvl>
    <w:lvl w:ilvl="1" w:tplc="4DEE2344" w:tentative="1">
      <w:start w:val="1"/>
      <w:numFmt w:val="lowerLetter"/>
      <w:lvlText w:val="%2."/>
      <w:lvlJc w:val="left"/>
      <w:pPr>
        <w:ind w:left="2160" w:hanging="360"/>
      </w:pPr>
    </w:lvl>
    <w:lvl w:ilvl="2" w:tplc="52980B40" w:tentative="1">
      <w:start w:val="1"/>
      <w:numFmt w:val="lowerRoman"/>
      <w:lvlText w:val="%3."/>
      <w:lvlJc w:val="right"/>
      <w:pPr>
        <w:ind w:left="2880" w:hanging="180"/>
      </w:pPr>
    </w:lvl>
    <w:lvl w:ilvl="3" w:tplc="FEEE824A" w:tentative="1">
      <w:start w:val="1"/>
      <w:numFmt w:val="decimal"/>
      <w:lvlText w:val="%4."/>
      <w:lvlJc w:val="left"/>
      <w:pPr>
        <w:ind w:left="3600" w:hanging="360"/>
      </w:pPr>
    </w:lvl>
    <w:lvl w:ilvl="4" w:tplc="ED1020C2" w:tentative="1">
      <w:start w:val="1"/>
      <w:numFmt w:val="lowerLetter"/>
      <w:lvlText w:val="%5."/>
      <w:lvlJc w:val="left"/>
      <w:pPr>
        <w:ind w:left="4320" w:hanging="360"/>
      </w:pPr>
    </w:lvl>
    <w:lvl w:ilvl="5" w:tplc="286886C2" w:tentative="1">
      <w:start w:val="1"/>
      <w:numFmt w:val="lowerRoman"/>
      <w:lvlText w:val="%6."/>
      <w:lvlJc w:val="right"/>
      <w:pPr>
        <w:ind w:left="5040" w:hanging="180"/>
      </w:pPr>
    </w:lvl>
    <w:lvl w:ilvl="6" w:tplc="49F0E688" w:tentative="1">
      <w:start w:val="1"/>
      <w:numFmt w:val="decimal"/>
      <w:lvlText w:val="%7."/>
      <w:lvlJc w:val="left"/>
      <w:pPr>
        <w:ind w:left="5760" w:hanging="360"/>
      </w:pPr>
    </w:lvl>
    <w:lvl w:ilvl="7" w:tplc="B0F07340" w:tentative="1">
      <w:start w:val="1"/>
      <w:numFmt w:val="lowerLetter"/>
      <w:lvlText w:val="%8."/>
      <w:lvlJc w:val="left"/>
      <w:pPr>
        <w:ind w:left="6480" w:hanging="360"/>
      </w:pPr>
    </w:lvl>
    <w:lvl w:ilvl="8" w:tplc="FB382360" w:tentative="1">
      <w:start w:val="1"/>
      <w:numFmt w:val="lowerRoman"/>
      <w:lvlText w:val="%9."/>
      <w:lvlJc w:val="right"/>
      <w:pPr>
        <w:ind w:left="7200" w:hanging="180"/>
      </w:pPr>
    </w:lvl>
  </w:abstractNum>
  <w:abstractNum w:abstractNumId="43" w15:restartNumberingAfterBreak="0">
    <w:nsid w:val="7DB5644F"/>
    <w:multiLevelType w:val="hybridMultilevel"/>
    <w:tmpl w:val="8BCC9C08"/>
    <w:lvl w:ilvl="0" w:tplc="F056A930">
      <w:start w:val="1"/>
      <w:numFmt w:val="bullet"/>
      <w:pStyle w:val="BulletList3"/>
      <w:lvlText w:val=""/>
      <w:lvlJc w:val="left"/>
      <w:pPr>
        <w:tabs>
          <w:tab w:val="num" w:pos="1945"/>
        </w:tabs>
        <w:ind w:left="1945" w:hanging="357"/>
      </w:pPr>
      <w:rPr>
        <w:rFonts w:ascii="Symbol" w:hAnsi="Symbol" w:hint="default"/>
        <w:color w:val="000000"/>
      </w:rPr>
    </w:lvl>
    <w:lvl w:ilvl="1" w:tplc="161225CA" w:tentative="1">
      <w:start w:val="1"/>
      <w:numFmt w:val="bullet"/>
      <w:lvlText w:val="o"/>
      <w:lvlJc w:val="left"/>
      <w:pPr>
        <w:tabs>
          <w:tab w:val="num" w:pos="1440"/>
        </w:tabs>
        <w:ind w:left="1440" w:hanging="360"/>
      </w:pPr>
      <w:rPr>
        <w:rFonts w:ascii="Courier New" w:hAnsi="Courier New" w:cs="Courier New" w:hint="default"/>
      </w:rPr>
    </w:lvl>
    <w:lvl w:ilvl="2" w:tplc="1C623378" w:tentative="1">
      <w:start w:val="1"/>
      <w:numFmt w:val="bullet"/>
      <w:lvlText w:val=""/>
      <w:lvlJc w:val="left"/>
      <w:pPr>
        <w:tabs>
          <w:tab w:val="num" w:pos="2160"/>
        </w:tabs>
        <w:ind w:left="2160" w:hanging="360"/>
      </w:pPr>
      <w:rPr>
        <w:rFonts w:ascii="Wingdings" w:hAnsi="Wingdings" w:hint="default"/>
      </w:rPr>
    </w:lvl>
    <w:lvl w:ilvl="3" w:tplc="0766543A" w:tentative="1">
      <w:start w:val="1"/>
      <w:numFmt w:val="bullet"/>
      <w:lvlText w:val=""/>
      <w:lvlJc w:val="left"/>
      <w:pPr>
        <w:tabs>
          <w:tab w:val="num" w:pos="2880"/>
        </w:tabs>
        <w:ind w:left="2880" w:hanging="360"/>
      </w:pPr>
      <w:rPr>
        <w:rFonts w:ascii="Symbol" w:hAnsi="Symbol" w:hint="default"/>
      </w:rPr>
    </w:lvl>
    <w:lvl w:ilvl="4" w:tplc="CC94C3C2" w:tentative="1">
      <w:start w:val="1"/>
      <w:numFmt w:val="bullet"/>
      <w:lvlText w:val="o"/>
      <w:lvlJc w:val="left"/>
      <w:pPr>
        <w:tabs>
          <w:tab w:val="num" w:pos="3600"/>
        </w:tabs>
        <w:ind w:left="3600" w:hanging="360"/>
      </w:pPr>
      <w:rPr>
        <w:rFonts w:ascii="Courier New" w:hAnsi="Courier New" w:cs="Courier New" w:hint="default"/>
      </w:rPr>
    </w:lvl>
    <w:lvl w:ilvl="5" w:tplc="75F49F9C" w:tentative="1">
      <w:start w:val="1"/>
      <w:numFmt w:val="bullet"/>
      <w:lvlText w:val=""/>
      <w:lvlJc w:val="left"/>
      <w:pPr>
        <w:tabs>
          <w:tab w:val="num" w:pos="4320"/>
        </w:tabs>
        <w:ind w:left="4320" w:hanging="360"/>
      </w:pPr>
      <w:rPr>
        <w:rFonts w:ascii="Wingdings" w:hAnsi="Wingdings" w:hint="default"/>
      </w:rPr>
    </w:lvl>
    <w:lvl w:ilvl="6" w:tplc="CF4C0BFC" w:tentative="1">
      <w:start w:val="1"/>
      <w:numFmt w:val="bullet"/>
      <w:lvlText w:val=""/>
      <w:lvlJc w:val="left"/>
      <w:pPr>
        <w:tabs>
          <w:tab w:val="num" w:pos="5040"/>
        </w:tabs>
        <w:ind w:left="5040" w:hanging="360"/>
      </w:pPr>
      <w:rPr>
        <w:rFonts w:ascii="Symbol" w:hAnsi="Symbol" w:hint="default"/>
      </w:rPr>
    </w:lvl>
    <w:lvl w:ilvl="7" w:tplc="0F0C80CE" w:tentative="1">
      <w:start w:val="1"/>
      <w:numFmt w:val="bullet"/>
      <w:lvlText w:val="o"/>
      <w:lvlJc w:val="left"/>
      <w:pPr>
        <w:tabs>
          <w:tab w:val="num" w:pos="5760"/>
        </w:tabs>
        <w:ind w:left="5760" w:hanging="360"/>
      </w:pPr>
      <w:rPr>
        <w:rFonts w:ascii="Courier New" w:hAnsi="Courier New" w:cs="Courier New" w:hint="default"/>
      </w:rPr>
    </w:lvl>
    <w:lvl w:ilvl="8" w:tplc="DC345F40" w:tentative="1">
      <w:start w:val="1"/>
      <w:numFmt w:val="bullet"/>
      <w:lvlText w:val=""/>
      <w:lvlJc w:val="left"/>
      <w:pPr>
        <w:tabs>
          <w:tab w:val="num" w:pos="6480"/>
        </w:tabs>
        <w:ind w:left="6480" w:hanging="360"/>
      </w:pPr>
      <w:rPr>
        <w:rFonts w:ascii="Wingdings" w:hAnsi="Wingdings" w:hint="default"/>
      </w:rPr>
    </w:lvl>
  </w:abstractNum>
  <w:num w:numId="1" w16cid:durableId="1568346499">
    <w:abstractNumId w:val="37"/>
  </w:num>
  <w:num w:numId="2" w16cid:durableId="351759118">
    <w:abstractNumId w:val="38"/>
  </w:num>
  <w:num w:numId="3" w16cid:durableId="2022854639">
    <w:abstractNumId w:val="23"/>
  </w:num>
  <w:num w:numId="4" w16cid:durableId="1756394522">
    <w:abstractNumId w:val="43"/>
  </w:num>
  <w:num w:numId="5" w16cid:durableId="1504589325">
    <w:abstractNumId w:val="40"/>
  </w:num>
  <w:num w:numId="6" w16cid:durableId="1164662011">
    <w:abstractNumId w:val="16"/>
  </w:num>
  <w:num w:numId="7" w16cid:durableId="1751657069">
    <w:abstractNumId w:val="25"/>
  </w:num>
  <w:num w:numId="8" w16cid:durableId="1622881410">
    <w:abstractNumId w:val="41"/>
  </w:num>
  <w:num w:numId="9" w16cid:durableId="776021309">
    <w:abstractNumId w:val="24"/>
  </w:num>
  <w:num w:numId="10" w16cid:durableId="743184836">
    <w:abstractNumId w:val="21"/>
  </w:num>
  <w:num w:numId="11" w16cid:durableId="1753043125">
    <w:abstractNumId w:val="33"/>
  </w:num>
  <w:num w:numId="12" w16cid:durableId="244537956">
    <w:abstractNumId w:val="15"/>
  </w:num>
  <w:num w:numId="13" w16cid:durableId="765924735">
    <w:abstractNumId w:val="20"/>
  </w:num>
  <w:num w:numId="14" w16cid:durableId="1018309298">
    <w:abstractNumId w:val="19"/>
  </w:num>
  <w:num w:numId="15" w16cid:durableId="603193405">
    <w:abstractNumId w:val="32"/>
  </w:num>
  <w:num w:numId="16" w16cid:durableId="1881548323">
    <w:abstractNumId w:val="35"/>
  </w:num>
  <w:num w:numId="17" w16cid:durableId="1345472576">
    <w:abstractNumId w:val="26"/>
  </w:num>
  <w:num w:numId="18" w16cid:durableId="1478762821">
    <w:abstractNumId w:val="31"/>
  </w:num>
  <w:num w:numId="19" w16cid:durableId="2066752165">
    <w:abstractNumId w:val="29"/>
  </w:num>
  <w:num w:numId="20" w16cid:durableId="286472533">
    <w:abstractNumId w:val="30"/>
  </w:num>
  <w:num w:numId="21" w16cid:durableId="132260415">
    <w:abstractNumId w:val="28"/>
  </w:num>
  <w:num w:numId="22" w16cid:durableId="1255166556">
    <w:abstractNumId w:val="22"/>
  </w:num>
  <w:num w:numId="23" w16cid:durableId="1281912393">
    <w:abstractNumId w:val="36"/>
  </w:num>
  <w:num w:numId="24" w16cid:durableId="210776838">
    <w:abstractNumId w:val="11"/>
  </w:num>
  <w:num w:numId="25" w16cid:durableId="1210728094">
    <w:abstractNumId w:val="34"/>
  </w:num>
  <w:num w:numId="26" w16cid:durableId="686296427">
    <w:abstractNumId w:val="9"/>
  </w:num>
  <w:num w:numId="27" w16cid:durableId="159275509">
    <w:abstractNumId w:val="7"/>
  </w:num>
  <w:num w:numId="28" w16cid:durableId="1560048857">
    <w:abstractNumId w:val="6"/>
  </w:num>
  <w:num w:numId="29" w16cid:durableId="1312711677">
    <w:abstractNumId w:val="5"/>
  </w:num>
  <w:num w:numId="30" w16cid:durableId="1525053031">
    <w:abstractNumId w:val="4"/>
  </w:num>
  <w:num w:numId="31" w16cid:durableId="1761296021">
    <w:abstractNumId w:val="8"/>
  </w:num>
  <w:num w:numId="32" w16cid:durableId="1942374499">
    <w:abstractNumId w:val="3"/>
  </w:num>
  <w:num w:numId="33" w16cid:durableId="700520670">
    <w:abstractNumId w:val="2"/>
  </w:num>
  <w:num w:numId="34" w16cid:durableId="754397061">
    <w:abstractNumId w:val="1"/>
  </w:num>
  <w:num w:numId="35" w16cid:durableId="51781420">
    <w:abstractNumId w:val="0"/>
  </w:num>
  <w:num w:numId="36" w16cid:durableId="21110770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35729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02916">
    <w:abstractNumId w:val="13"/>
  </w:num>
  <w:num w:numId="39" w16cid:durableId="444084986">
    <w:abstractNumId w:val="14"/>
  </w:num>
  <w:num w:numId="40" w16cid:durableId="583539262">
    <w:abstractNumId w:val="10"/>
  </w:num>
  <w:num w:numId="41" w16cid:durableId="1668896932">
    <w:abstractNumId w:val="42"/>
  </w:num>
  <w:num w:numId="42" w16cid:durableId="2327848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16408723">
    <w:abstractNumId w:val="39"/>
  </w:num>
  <w:num w:numId="44" w16cid:durableId="1298298849">
    <w:abstractNumId w:val="17"/>
  </w:num>
  <w:num w:numId="45" w16cid:durableId="551233861">
    <w:abstractNumId w:val="12"/>
  </w:num>
  <w:num w:numId="46" w16cid:durableId="2005887319">
    <w:abstractNumId w:val="18"/>
  </w:num>
  <w:num w:numId="47" w16cid:durableId="26805095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condition&lt;/Operative&gt;_x000d__x000a_  &lt;TemplateType&gt;null&lt;/TemplateType&gt;_x000d__x000a_  &lt;SignaturePageBreakType&gt;Yes without message&lt;/SignaturePageBreakType&gt;_x000d__x000a_&lt;/docParts&gt;"/>
    <w:docVar w:name="gentXMLPartID" w:val="{8F151F63-2D5C-4060-A643-7C68719878DE}"/>
  </w:docVars>
  <w:rsids>
    <w:rsidRoot w:val="001464EC"/>
    <w:rsid w:val="00011750"/>
    <w:rsid w:val="00080F0F"/>
    <w:rsid w:val="000B48CF"/>
    <w:rsid w:val="000C1AC0"/>
    <w:rsid w:val="00106D49"/>
    <w:rsid w:val="00122087"/>
    <w:rsid w:val="001251E5"/>
    <w:rsid w:val="001464EC"/>
    <w:rsid w:val="001643C5"/>
    <w:rsid w:val="00196055"/>
    <w:rsid w:val="001A00CE"/>
    <w:rsid w:val="001E40C1"/>
    <w:rsid w:val="002727D3"/>
    <w:rsid w:val="00280710"/>
    <w:rsid w:val="002868AB"/>
    <w:rsid w:val="002A176A"/>
    <w:rsid w:val="002B7869"/>
    <w:rsid w:val="002D6AD2"/>
    <w:rsid w:val="002E110F"/>
    <w:rsid w:val="002E660C"/>
    <w:rsid w:val="0031366D"/>
    <w:rsid w:val="0032009A"/>
    <w:rsid w:val="00340237"/>
    <w:rsid w:val="003668EC"/>
    <w:rsid w:val="003A7C97"/>
    <w:rsid w:val="003B4C64"/>
    <w:rsid w:val="003E59CF"/>
    <w:rsid w:val="0041377E"/>
    <w:rsid w:val="00471E30"/>
    <w:rsid w:val="00472EA6"/>
    <w:rsid w:val="00492123"/>
    <w:rsid w:val="00496468"/>
    <w:rsid w:val="004C1E9F"/>
    <w:rsid w:val="004D31AC"/>
    <w:rsid w:val="004D7877"/>
    <w:rsid w:val="00512499"/>
    <w:rsid w:val="0051325E"/>
    <w:rsid w:val="00520257"/>
    <w:rsid w:val="005210BA"/>
    <w:rsid w:val="0052725F"/>
    <w:rsid w:val="00572641"/>
    <w:rsid w:val="00582A0A"/>
    <w:rsid w:val="00587A19"/>
    <w:rsid w:val="005A3AAC"/>
    <w:rsid w:val="005E6165"/>
    <w:rsid w:val="00620E8B"/>
    <w:rsid w:val="00630C17"/>
    <w:rsid w:val="00643AED"/>
    <w:rsid w:val="0066103B"/>
    <w:rsid w:val="0067533C"/>
    <w:rsid w:val="0068589E"/>
    <w:rsid w:val="006D6156"/>
    <w:rsid w:val="00705CB4"/>
    <w:rsid w:val="007514A6"/>
    <w:rsid w:val="00766012"/>
    <w:rsid w:val="007A320A"/>
    <w:rsid w:val="00804273"/>
    <w:rsid w:val="00807F7F"/>
    <w:rsid w:val="008309D3"/>
    <w:rsid w:val="00835E4B"/>
    <w:rsid w:val="00837D20"/>
    <w:rsid w:val="00854140"/>
    <w:rsid w:val="008764EB"/>
    <w:rsid w:val="008A1D9B"/>
    <w:rsid w:val="009078E2"/>
    <w:rsid w:val="009520D9"/>
    <w:rsid w:val="00984366"/>
    <w:rsid w:val="009854FD"/>
    <w:rsid w:val="00994146"/>
    <w:rsid w:val="009E6198"/>
    <w:rsid w:val="009F7231"/>
    <w:rsid w:val="00A153DC"/>
    <w:rsid w:val="00A401E7"/>
    <w:rsid w:val="00A50290"/>
    <w:rsid w:val="00A82998"/>
    <w:rsid w:val="00B04AA3"/>
    <w:rsid w:val="00B462EC"/>
    <w:rsid w:val="00B6032F"/>
    <w:rsid w:val="00BA53A5"/>
    <w:rsid w:val="00C03306"/>
    <w:rsid w:val="00C104F3"/>
    <w:rsid w:val="00C47066"/>
    <w:rsid w:val="00C60F21"/>
    <w:rsid w:val="00CB69C2"/>
    <w:rsid w:val="00CD753B"/>
    <w:rsid w:val="00CE7E4F"/>
    <w:rsid w:val="00D079D4"/>
    <w:rsid w:val="00D57FCD"/>
    <w:rsid w:val="00D6578B"/>
    <w:rsid w:val="00DD2BEC"/>
    <w:rsid w:val="00DE510F"/>
    <w:rsid w:val="00DF42B6"/>
    <w:rsid w:val="00E00C0F"/>
    <w:rsid w:val="00E32905"/>
    <w:rsid w:val="00E65AEA"/>
    <w:rsid w:val="00E74A27"/>
    <w:rsid w:val="00E8667C"/>
    <w:rsid w:val="00F24740"/>
    <w:rsid w:val="00F37971"/>
    <w:rsid w:val="00F52D55"/>
    <w:rsid w:val="00F853B6"/>
    <w:rsid w:val="00FC0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C2E4F"/>
  <w15:docId w15:val="{27988C27-2270-4D00-8EC5-24B67AD5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1E30"/>
    <w:pPr>
      <w:spacing w:after="160" w:line="278" w:lineRule="auto"/>
    </w:pPr>
    <w:rPr>
      <w:rFonts w:eastAsiaTheme="minorHAnsi"/>
      <w:kern w:val="2"/>
      <w:sz w:val="24"/>
      <w:szCs w:val="24"/>
      <w:lang w:eastAsia="en-US"/>
      <w14:ligatures w14:val="standardContextual"/>
    </w:rPr>
  </w:style>
  <w:style w:type="paragraph" w:styleId="Heading1">
    <w:name w:val="heading 1"/>
    <w:basedOn w:val="Normal"/>
    <w:next w:val="Normal"/>
    <w:link w:val="Heading1Char"/>
    <w:uiPriority w:val="9"/>
    <w:qFormat/>
    <w:rsid w:val="00997E53"/>
    <w:pPr>
      <w:keepNext/>
      <w:keepLines/>
      <w:numPr>
        <w:numId w:val="11"/>
      </w:numPr>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997E53"/>
    <w:pPr>
      <w:keepNext/>
      <w:keepLines/>
      <w:numPr>
        <w:ilvl w:val="1"/>
        <w:numId w:val="11"/>
      </w:numPr>
      <w:spacing w:before="200" w:after="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997E53"/>
    <w:pPr>
      <w:keepNext/>
      <w:keepLines/>
      <w:numPr>
        <w:ilvl w:val="2"/>
        <w:numId w:val="11"/>
      </w:numPr>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997E53"/>
    <w:pPr>
      <w:keepNext/>
      <w:keepLines/>
      <w:numPr>
        <w:ilvl w:val="3"/>
        <w:numId w:val="11"/>
      </w:numPr>
      <w:spacing w:before="200" w:after="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997E53"/>
    <w:pPr>
      <w:keepNext/>
      <w:keepLines/>
      <w:numPr>
        <w:ilvl w:val="4"/>
        <w:numId w:val="11"/>
      </w:numPr>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997E53"/>
    <w:pPr>
      <w:keepNext/>
      <w:keepLines/>
      <w:numPr>
        <w:ilvl w:val="5"/>
        <w:numId w:val="11"/>
      </w:numPr>
      <w:spacing w:before="200" w:after="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997E53"/>
    <w:pPr>
      <w:keepNext/>
      <w:keepLines/>
      <w:numPr>
        <w:ilvl w:val="6"/>
        <w:numId w:val="11"/>
      </w:numPr>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997E53"/>
    <w:pPr>
      <w:keepNext/>
      <w:keepLines/>
      <w:numPr>
        <w:ilvl w:val="7"/>
        <w:numId w:val="11"/>
      </w:numPr>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997E53"/>
    <w:pPr>
      <w:keepNext/>
      <w:keepLines/>
      <w:numPr>
        <w:ilvl w:val="8"/>
        <w:numId w:val="11"/>
      </w:numPr>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471E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1E30"/>
  </w:style>
  <w:style w:type="paragraph" w:customStyle="1" w:styleId="Abstract">
    <w:name w:val="Abstract"/>
    <w:link w:val="AbstractChar"/>
    <w:rsid w:val="00997E53"/>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997E53"/>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997E53"/>
    <w:pPr>
      <w:numPr>
        <w:numId w:val="13"/>
      </w:numPr>
      <w:spacing w:before="240" w:after="240"/>
      <w:ind w:left="0" w:firstLine="0"/>
    </w:pPr>
    <w:rPr>
      <w:b/>
    </w:rPr>
  </w:style>
  <w:style w:type="paragraph" w:customStyle="1" w:styleId="AuthoringGroup">
    <w:name w:val="Authoring Group"/>
    <w:link w:val="AuthoringGroupChar"/>
    <w:rsid w:val="00997E53"/>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997E53"/>
    <w:rPr>
      <w:rFonts w:ascii="Arial" w:eastAsia="Arial Unicode MS" w:hAnsi="Arial" w:cs="Arial"/>
      <w:color w:val="000000"/>
      <w:sz w:val="24"/>
      <w:lang w:val="en-US" w:eastAsia="en-US"/>
    </w:rPr>
  </w:style>
  <w:style w:type="paragraph" w:customStyle="1" w:styleId="Background">
    <w:name w:val="Background"/>
    <w:aliases w:val="(A) Background"/>
    <w:basedOn w:val="Normal"/>
    <w:rsid w:val="00997E53"/>
    <w:pPr>
      <w:numPr>
        <w:numId w:val="1"/>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997E53"/>
    <w:pPr>
      <w:numPr>
        <w:numId w:val="2"/>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997E53"/>
    <w:pPr>
      <w:numPr>
        <w:numId w:val="3"/>
      </w:numPr>
      <w:spacing w:after="120" w:line="240" w:lineRule="auto"/>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997E53"/>
    <w:pPr>
      <w:numPr>
        <w:numId w:val="4"/>
      </w:numPr>
      <w:spacing w:after="240" w:line="240" w:lineRule="auto"/>
      <w:jc w:val="both"/>
    </w:pPr>
    <w:rPr>
      <w:rFonts w:ascii="Arial" w:eastAsia="Arial Unicode MS" w:hAnsi="Arial" w:cs="Arial"/>
      <w:color w:val="000000"/>
      <w:szCs w:val="20"/>
    </w:rPr>
  </w:style>
  <w:style w:type="paragraph" w:customStyle="1" w:styleId="TitleClause">
    <w:name w:val="Title Clause"/>
    <w:basedOn w:val="Normal"/>
    <w:rsid w:val="00997E53"/>
    <w:pPr>
      <w:keepNext/>
      <w:numPr>
        <w:numId w:val="42"/>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997E53"/>
    <w:rPr>
      <w:b w:val="0"/>
      <w:smallCaps/>
    </w:rPr>
  </w:style>
  <w:style w:type="paragraph" w:customStyle="1" w:styleId="ClosingPara">
    <w:name w:val="Closing Para"/>
    <w:basedOn w:val="Normal"/>
    <w:rsid w:val="00997E53"/>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997E53"/>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997E53"/>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997E53"/>
  </w:style>
  <w:style w:type="paragraph" w:customStyle="1" w:styleId="CoverSheetSubjectText">
    <w:name w:val="Cover Sheet Subject Text"/>
    <w:basedOn w:val="Normal"/>
    <w:rsid w:val="00997E53"/>
    <w:pPr>
      <w:spacing w:after="0"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997E53"/>
    <w:pPr>
      <w:spacing w:after="0"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997E53"/>
    <w:pPr>
      <w:numPr>
        <w:numId w:val="43"/>
      </w:numPr>
    </w:pPr>
  </w:style>
  <w:style w:type="paragraph" w:customStyle="1" w:styleId="DescriptiveHeading">
    <w:name w:val="DescriptiveHeading"/>
    <w:next w:val="Paragraph"/>
    <w:link w:val="DescriptiveHeadingChar"/>
    <w:rsid w:val="00997E53"/>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997E53"/>
    <w:rPr>
      <w:rFonts w:ascii="Arial" w:eastAsia="Arial Unicode MS" w:hAnsi="Arial" w:cs="Arial"/>
      <w:b/>
      <w:color w:val="000000"/>
      <w:lang w:val="en-US" w:eastAsia="en-US"/>
    </w:rPr>
  </w:style>
  <w:style w:type="paragraph" w:customStyle="1" w:styleId="DraftingnoteSection1Para">
    <w:name w:val="Draftingnote Section1 Para"/>
    <w:basedOn w:val="Normal"/>
    <w:rsid w:val="00997E53"/>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997E53"/>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997E53"/>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997E53"/>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997E53"/>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997E53"/>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997E53"/>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997E53"/>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997E53"/>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997E53"/>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997E53"/>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997E53"/>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997E53"/>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997E53"/>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997E53"/>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997E53"/>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997E53"/>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997E53"/>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997E53"/>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997E53"/>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997E53"/>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997E53"/>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997E53"/>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997E53"/>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997E53"/>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997E53"/>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997E53"/>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997E53"/>
    <w:rPr>
      <w:rFonts w:ascii="Arial" w:eastAsia="Arial Unicode MS" w:hAnsi="Arial" w:cs="Arial"/>
      <w:color w:val="000000"/>
      <w:sz w:val="24"/>
      <w:lang w:val="en-US" w:eastAsia="en-US"/>
    </w:rPr>
  </w:style>
  <w:style w:type="paragraph" w:customStyle="1" w:styleId="MaintenanceEditor">
    <w:name w:val="Maintenance Editor"/>
    <w:link w:val="MaintenanceEditorChar"/>
    <w:rsid w:val="00997E53"/>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997E53"/>
    <w:rPr>
      <w:rFonts w:ascii="Arial" w:eastAsia="Arial Unicode MS" w:hAnsi="Arial" w:cs="Arial"/>
      <w:color w:val="000000"/>
      <w:sz w:val="24"/>
      <w:lang w:val="en-US" w:eastAsia="en-US"/>
    </w:rPr>
  </w:style>
  <w:style w:type="paragraph" w:customStyle="1" w:styleId="ParaClause">
    <w:name w:val="Para Clause"/>
    <w:basedOn w:val="Normal"/>
    <w:rsid w:val="00997E53"/>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997E53"/>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997E53"/>
    <w:pPr>
      <w:numPr>
        <w:ilvl w:val="1"/>
        <w:numId w:val="42"/>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997E53"/>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997E53"/>
    <w:pPr>
      <w:numPr>
        <w:ilvl w:val="2"/>
        <w:numId w:val="42"/>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997E53"/>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997E53"/>
    <w:pPr>
      <w:numPr>
        <w:ilvl w:val="3"/>
        <w:numId w:val="42"/>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997E53"/>
    <w:pPr>
      <w:spacing w:after="240"/>
      <w:ind w:left="3028"/>
    </w:pPr>
  </w:style>
  <w:style w:type="paragraph" w:customStyle="1" w:styleId="Untitledsubclause4">
    <w:name w:val="Untitled subclause 4"/>
    <w:basedOn w:val="Normal"/>
    <w:rsid w:val="00997E53"/>
    <w:pPr>
      <w:numPr>
        <w:ilvl w:val="4"/>
        <w:numId w:val="42"/>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997E53"/>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997E53"/>
    <w:pPr>
      <w:numPr>
        <w:numId w:val="5"/>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997E53"/>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997E53"/>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997E53"/>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997E53"/>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997E53"/>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997E53"/>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997E53"/>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997E53"/>
    <w:rPr>
      <w:rFonts w:ascii="Arial" w:eastAsia="Arial Unicode MS" w:hAnsi="Arial" w:cs="Arial"/>
      <w:b/>
      <w:bCs/>
      <w:color w:val="000000"/>
      <w:sz w:val="24"/>
      <w:lang w:val="en-US" w:eastAsia="en-US"/>
    </w:rPr>
  </w:style>
  <w:style w:type="paragraph" w:customStyle="1" w:styleId="ResourceType">
    <w:name w:val="Resource Type"/>
    <w:link w:val="ResourceTypeChar"/>
    <w:rsid w:val="00997E53"/>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997E53"/>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997E53"/>
    <w:pPr>
      <w:numPr>
        <w:numId w:val="6"/>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997E53"/>
    <w:pPr>
      <w:keepNext/>
      <w:pageBreakBefore/>
      <w:numPr>
        <w:numId w:val="7"/>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997E53"/>
    <w:pPr>
      <w:tabs>
        <w:tab w:val="left" w:pos="709"/>
      </w:tabs>
      <w:spacing w:before="120" w:after="120" w:line="300" w:lineRule="atLeast"/>
      <w:jc w:val="both"/>
    </w:pPr>
    <w:rPr>
      <w:rFonts w:ascii="Arial" w:eastAsia="Arial Unicode MS" w:hAnsi="Arial" w:cs="Arial"/>
      <w:b/>
      <w:smallCaps/>
      <w:color w:val="000000"/>
      <w:szCs w:val="20"/>
    </w:rPr>
  </w:style>
  <w:style w:type="paragraph" w:customStyle="1" w:styleId="Shortquestion">
    <w:name w:val="Shortquestion"/>
    <w:basedOn w:val="Normal"/>
    <w:rsid w:val="00997E53"/>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997E53"/>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997E53"/>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997E53"/>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997E53"/>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997E53"/>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997E53"/>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997E53"/>
    <w:rPr>
      <w:rFonts w:ascii="Arial" w:eastAsia="Arial Unicode MS" w:hAnsi="Arial" w:cs="Arial"/>
      <w:color w:val="000000"/>
      <w:sz w:val="24"/>
      <w:szCs w:val="24"/>
      <w:lang w:val="en-US" w:eastAsia="en-US"/>
    </w:rPr>
  </w:style>
  <w:style w:type="paragraph" w:styleId="Title">
    <w:name w:val="Title"/>
    <w:link w:val="TitleChar"/>
    <w:rsid w:val="00997E53"/>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997E53"/>
    <w:rPr>
      <w:rFonts w:ascii="Arial" w:eastAsia="Arial Unicode MS" w:hAnsi="Arial" w:cs="Arial"/>
      <w:color w:val="000000"/>
      <w:sz w:val="24"/>
      <w:lang w:val="en-US" w:eastAsia="en-US"/>
    </w:rPr>
  </w:style>
  <w:style w:type="paragraph" w:styleId="Footer">
    <w:name w:val="footer"/>
    <w:basedOn w:val="Normal"/>
    <w:link w:val="FooterChar"/>
    <w:rsid w:val="00997E53"/>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997E53"/>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997E53"/>
    <w:rPr>
      <w:i/>
      <w:color w:val="000000"/>
      <w:u w:val="single"/>
    </w:rPr>
  </w:style>
  <w:style w:type="paragraph" w:customStyle="1" w:styleId="Bullet4">
    <w:name w:val="Bullet4"/>
    <w:basedOn w:val="Normal"/>
    <w:rsid w:val="00997E53"/>
    <w:pPr>
      <w:numPr>
        <w:numId w:val="9"/>
      </w:numPr>
      <w:spacing w:after="240" w:line="240" w:lineRule="auto"/>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997E53"/>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997E53"/>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997E53"/>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997E53"/>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997E53"/>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997E53"/>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997E53"/>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997E53"/>
    <w:pPr>
      <w:tabs>
        <w:tab w:val="center" w:pos="4513"/>
        <w:tab w:val="right" w:pos="9026"/>
      </w:tabs>
      <w:spacing w:after="0" w:line="240" w:lineRule="auto"/>
    </w:pPr>
    <w:rPr>
      <w:color w:val="000000"/>
    </w:rPr>
  </w:style>
  <w:style w:type="character" w:customStyle="1" w:styleId="HeaderChar">
    <w:name w:val="Header Char"/>
    <w:basedOn w:val="DefaultParagraphFont"/>
    <w:link w:val="Header"/>
    <w:uiPriority w:val="99"/>
    <w:rsid w:val="00997E53"/>
    <w:rPr>
      <w:color w:val="000000"/>
    </w:rPr>
  </w:style>
  <w:style w:type="character" w:styleId="PlaceholderText">
    <w:name w:val="Placeholder Text"/>
    <w:basedOn w:val="DefaultParagraphFont"/>
    <w:uiPriority w:val="99"/>
    <w:rsid w:val="00997E53"/>
    <w:rPr>
      <w:color w:val="000000"/>
    </w:rPr>
  </w:style>
  <w:style w:type="paragraph" w:styleId="BalloonText">
    <w:name w:val="Balloon Text"/>
    <w:basedOn w:val="Normal"/>
    <w:link w:val="BalloonTextChar"/>
    <w:uiPriority w:val="99"/>
    <w:semiHidden/>
    <w:unhideWhenUsed/>
    <w:rsid w:val="00997E53"/>
    <w:pPr>
      <w:spacing w:after="0" w:line="240" w:lineRule="auto"/>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997E53"/>
    <w:rPr>
      <w:rFonts w:ascii="Tahoma" w:hAnsi="Tahoma" w:cs="Tahoma"/>
      <w:color w:val="000000"/>
      <w:sz w:val="16"/>
      <w:szCs w:val="16"/>
    </w:rPr>
  </w:style>
  <w:style w:type="paragraph" w:customStyle="1" w:styleId="PinPointRef">
    <w:name w:val="PinPoint Ref"/>
    <w:link w:val="PinPointRefChar"/>
    <w:qFormat/>
    <w:rsid w:val="00997E53"/>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997E53"/>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997E53"/>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997E53"/>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997E53"/>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997E53"/>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997E53"/>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997E53"/>
    <w:rPr>
      <w:rFonts w:ascii="Arial" w:eastAsia="Arial Unicode MS" w:hAnsi="Arial" w:cs="Arial"/>
      <w:color w:val="000000"/>
      <w:szCs w:val="24"/>
      <w:lang w:val="en-US" w:eastAsia="en-US"/>
    </w:rPr>
  </w:style>
  <w:style w:type="paragraph" w:customStyle="1" w:styleId="IntroDefault">
    <w:name w:val="Intro Default"/>
    <w:basedOn w:val="Paragraph"/>
    <w:qFormat/>
    <w:rsid w:val="00997E53"/>
  </w:style>
  <w:style w:type="paragraph" w:customStyle="1" w:styleId="IntroCustom">
    <w:name w:val="Intro Custom"/>
    <w:basedOn w:val="Paragraph"/>
    <w:qFormat/>
    <w:rsid w:val="00997E53"/>
  </w:style>
  <w:style w:type="paragraph" w:customStyle="1" w:styleId="PrecedentType">
    <w:name w:val="Precedent Type"/>
    <w:basedOn w:val="IgnoredSpacing"/>
    <w:qFormat/>
    <w:rsid w:val="00997E53"/>
  </w:style>
  <w:style w:type="paragraph" w:customStyle="1" w:styleId="Operative">
    <w:name w:val="Operative"/>
    <w:basedOn w:val="IgnoredSpacing"/>
    <w:qFormat/>
    <w:rsid w:val="00997E53"/>
    <w:rPr>
      <w:vanish/>
    </w:rPr>
  </w:style>
  <w:style w:type="paragraph" w:customStyle="1" w:styleId="SpeedreadBulletList1">
    <w:name w:val="Speedread Bullet List 1"/>
    <w:basedOn w:val="BulletList1"/>
    <w:qFormat/>
    <w:rsid w:val="00997E53"/>
  </w:style>
  <w:style w:type="paragraph" w:customStyle="1" w:styleId="PartiesTitle">
    <w:name w:val="Parties Title"/>
    <w:basedOn w:val="Paragraph"/>
    <w:qFormat/>
    <w:rsid w:val="00997E53"/>
    <w:rPr>
      <w:b/>
    </w:rPr>
  </w:style>
  <w:style w:type="table" w:styleId="TableGrid">
    <w:name w:val="Table Grid"/>
    <w:basedOn w:val="TableNormal"/>
    <w:rsid w:val="00997E53"/>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997E53"/>
    <w:pPr>
      <w:numPr>
        <w:numId w:val="10"/>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997E53"/>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997E53"/>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997E53"/>
    <w:pPr>
      <w:shd w:val="clear" w:color="auto" w:fill="D9D9D9" w:themeFill="background1" w:themeFillShade="D9"/>
      <w:ind w:left="1077"/>
    </w:pPr>
  </w:style>
  <w:style w:type="paragraph" w:customStyle="1" w:styleId="TestimoniumContract">
    <w:name w:val="Testimonium Contract"/>
    <w:basedOn w:val="Paragraph"/>
    <w:qFormat/>
    <w:rsid w:val="00997E53"/>
  </w:style>
  <w:style w:type="paragraph" w:customStyle="1" w:styleId="TestimoniumDeed">
    <w:name w:val="Testimonium Deed"/>
    <w:basedOn w:val="Paragraph"/>
    <w:qFormat/>
    <w:rsid w:val="00997E53"/>
  </w:style>
  <w:style w:type="paragraph" w:customStyle="1" w:styleId="Titlesubclause2">
    <w:name w:val="Title subclause2"/>
    <w:basedOn w:val="Untitledsubclause2"/>
    <w:qFormat/>
    <w:rsid w:val="00997E53"/>
    <w:rPr>
      <w:b/>
    </w:rPr>
  </w:style>
  <w:style w:type="paragraph" w:customStyle="1" w:styleId="Titlesubclause3">
    <w:name w:val="Title subclause3"/>
    <w:basedOn w:val="Untitledsubclause3"/>
    <w:qFormat/>
    <w:rsid w:val="00997E53"/>
    <w:rPr>
      <w:b/>
    </w:rPr>
  </w:style>
  <w:style w:type="paragraph" w:customStyle="1" w:styleId="Titlesubclause4">
    <w:name w:val="Title subclause4"/>
    <w:basedOn w:val="Untitledsubclause4"/>
    <w:qFormat/>
    <w:rsid w:val="00997E53"/>
    <w:rPr>
      <w:b/>
    </w:rPr>
  </w:style>
  <w:style w:type="paragraph" w:customStyle="1" w:styleId="UntitledClause">
    <w:name w:val="Untitled Clause"/>
    <w:basedOn w:val="TitleClause"/>
    <w:qFormat/>
    <w:rsid w:val="00997E53"/>
    <w:pPr>
      <w:spacing w:before="120"/>
    </w:pPr>
    <w:rPr>
      <w:b w:val="0"/>
    </w:rPr>
  </w:style>
  <w:style w:type="paragraph" w:customStyle="1" w:styleId="Titlesubclause1">
    <w:name w:val="Title subclause1"/>
    <w:basedOn w:val="Untitledsubclause1"/>
    <w:qFormat/>
    <w:rsid w:val="00997E53"/>
    <w:pPr>
      <w:spacing w:before="120"/>
    </w:pPr>
    <w:rPr>
      <w:b/>
    </w:rPr>
  </w:style>
  <w:style w:type="paragraph" w:customStyle="1" w:styleId="Schedule">
    <w:name w:val="Schedule"/>
    <w:qFormat/>
    <w:rsid w:val="00997E53"/>
    <w:pPr>
      <w:numPr>
        <w:numId w:val="39"/>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997E53"/>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997E53"/>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997E53"/>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997E53"/>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997E53"/>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997E53"/>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997E53"/>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997E53"/>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997E53"/>
    <w:rPr>
      <w:rFonts w:asciiTheme="majorHAnsi" w:eastAsiaTheme="majorEastAsia" w:hAnsiTheme="majorHAnsi" w:cstheme="majorBidi"/>
      <w:i/>
      <w:iCs/>
      <w:color w:val="000000"/>
      <w:sz w:val="20"/>
      <w:szCs w:val="20"/>
    </w:rPr>
  </w:style>
  <w:style w:type="paragraph" w:customStyle="1" w:styleId="ScheduleTitle">
    <w:name w:val="Schedule Title"/>
    <w:basedOn w:val="Paragraph"/>
    <w:qFormat/>
    <w:rsid w:val="00997E53"/>
    <w:rPr>
      <w:b/>
    </w:rPr>
  </w:style>
  <w:style w:type="paragraph" w:customStyle="1" w:styleId="Part">
    <w:name w:val="Part"/>
    <w:basedOn w:val="Paragraph"/>
    <w:qFormat/>
    <w:rsid w:val="00997E53"/>
    <w:pPr>
      <w:numPr>
        <w:ilvl w:val="1"/>
        <w:numId w:val="39"/>
      </w:numPr>
      <w:spacing w:before="240" w:after="240"/>
      <w:jc w:val="left"/>
    </w:pPr>
    <w:rPr>
      <w:b/>
    </w:rPr>
  </w:style>
  <w:style w:type="paragraph" w:customStyle="1" w:styleId="AnnexTitle">
    <w:name w:val="Annex Title"/>
    <w:basedOn w:val="Paragraph"/>
    <w:next w:val="Paragraph"/>
    <w:qFormat/>
    <w:rsid w:val="00997E53"/>
    <w:pPr>
      <w:spacing w:before="240" w:after="240"/>
    </w:pPr>
    <w:rPr>
      <w:b/>
    </w:rPr>
  </w:style>
  <w:style w:type="paragraph" w:customStyle="1" w:styleId="PartTitle">
    <w:name w:val="Part Title"/>
    <w:basedOn w:val="Paragraph"/>
    <w:qFormat/>
    <w:rsid w:val="00997E53"/>
    <w:rPr>
      <w:b/>
    </w:rPr>
  </w:style>
  <w:style w:type="paragraph" w:customStyle="1" w:styleId="Testimonium">
    <w:name w:val="Testimonium"/>
    <w:basedOn w:val="Paragraph"/>
    <w:qFormat/>
    <w:rsid w:val="00997E53"/>
  </w:style>
  <w:style w:type="character" w:customStyle="1" w:styleId="apple-converted-space">
    <w:name w:val="apple-converted-space"/>
    <w:basedOn w:val="DefaultParagraphFont"/>
    <w:rsid w:val="00997E53"/>
    <w:rPr>
      <w:color w:val="000000"/>
    </w:rPr>
  </w:style>
  <w:style w:type="character" w:styleId="Emphasis">
    <w:name w:val="Emphasis"/>
    <w:basedOn w:val="DefaultParagraphFont"/>
    <w:uiPriority w:val="20"/>
    <w:qFormat/>
    <w:rsid w:val="00997E53"/>
    <w:rPr>
      <w:i/>
      <w:iCs/>
      <w:color w:val="000000"/>
    </w:rPr>
  </w:style>
  <w:style w:type="paragraph" w:customStyle="1" w:styleId="NoNumTitle-Clause">
    <w:name w:val="No Num Title - Clause"/>
    <w:basedOn w:val="TitleClause"/>
    <w:qFormat/>
    <w:rsid w:val="00997E53"/>
    <w:pPr>
      <w:numPr>
        <w:numId w:val="0"/>
      </w:numPr>
      <w:ind w:left="720"/>
    </w:pPr>
  </w:style>
  <w:style w:type="paragraph" w:customStyle="1" w:styleId="NoNumTitlesubclause1">
    <w:name w:val="No Num Title subclause1"/>
    <w:basedOn w:val="Titlesubclause1"/>
    <w:qFormat/>
    <w:rsid w:val="00997E53"/>
    <w:pPr>
      <w:numPr>
        <w:ilvl w:val="0"/>
        <w:numId w:val="0"/>
      </w:numPr>
      <w:ind w:left="720"/>
    </w:pPr>
  </w:style>
  <w:style w:type="paragraph" w:customStyle="1" w:styleId="AddressLine">
    <w:name w:val="Address Line"/>
    <w:basedOn w:val="Paragraph"/>
    <w:qFormat/>
    <w:rsid w:val="00997E53"/>
  </w:style>
  <w:style w:type="paragraph" w:styleId="Date">
    <w:name w:val="Date"/>
    <w:basedOn w:val="Paragraph"/>
    <w:qFormat/>
    <w:rsid w:val="00997E53"/>
  </w:style>
  <w:style w:type="paragraph" w:customStyle="1" w:styleId="SalutationPara">
    <w:name w:val="Salutation Para"/>
    <w:basedOn w:val="Paragraph"/>
    <w:next w:val="Paragraph"/>
    <w:qFormat/>
    <w:rsid w:val="00997E53"/>
    <w:pPr>
      <w:spacing w:before="240"/>
    </w:pPr>
  </w:style>
  <w:style w:type="character" w:styleId="FollowedHyperlink">
    <w:name w:val="FollowedHyperlink"/>
    <w:basedOn w:val="DefaultParagraphFont"/>
    <w:uiPriority w:val="99"/>
    <w:semiHidden/>
    <w:unhideWhenUsed/>
    <w:rsid w:val="00997E53"/>
    <w:rPr>
      <w:i/>
      <w:color w:val="000000"/>
      <w:u w:val="single"/>
    </w:rPr>
  </w:style>
  <w:style w:type="character" w:customStyle="1" w:styleId="DefTerm">
    <w:name w:val="DefTerm"/>
    <w:basedOn w:val="DefaultParagraphFont"/>
    <w:uiPriority w:val="1"/>
    <w:qFormat/>
    <w:rsid w:val="00997E53"/>
    <w:rPr>
      <w:b/>
      <w:color w:val="000000"/>
    </w:rPr>
  </w:style>
  <w:style w:type="table" w:customStyle="1" w:styleId="ShadedTable">
    <w:name w:val="Shaded Table"/>
    <w:basedOn w:val="TableNormal"/>
    <w:uiPriority w:val="99"/>
    <w:rsid w:val="00997E53"/>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997E53"/>
    <w:rPr>
      <w:i/>
    </w:rPr>
  </w:style>
  <w:style w:type="paragraph" w:customStyle="1" w:styleId="LetterTitle">
    <w:name w:val="Letter Title"/>
    <w:basedOn w:val="Paragraph"/>
    <w:qFormat/>
    <w:rsid w:val="00997E53"/>
    <w:rPr>
      <w:b/>
    </w:rPr>
  </w:style>
  <w:style w:type="paragraph" w:customStyle="1" w:styleId="LongQuestionPara">
    <w:name w:val="Long Question Para"/>
    <w:basedOn w:val="Paragraph"/>
    <w:link w:val="LongQuestionParaChar"/>
    <w:rsid w:val="00997E53"/>
    <w:pPr>
      <w:numPr>
        <w:numId w:val="15"/>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997E53"/>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997E53"/>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997E53"/>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997E53"/>
    <w:rPr>
      <w:rFonts w:ascii="Arial" w:eastAsia="Arial Unicode MS" w:hAnsi="Arial" w:cs="Arial"/>
      <w:color w:val="000000"/>
      <w:szCs w:val="20"/>
      <w:lang w:eastAsia="en-US"/>
    </w:rPr>
  </w:style>
  <w:style w:type="paragraph" w:customStyle="1" w:styleId="811D3A974D454A258B71E3C4DE24C4F210">
    <w:name w:val="811D3A974D454A258B71E3C4DE24C4F210"/>
    <w:rsid w:val="00810136"/>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997E53"/>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997E53"/>
    <w:pPr>
      <w:jc w:val="center"/>
    </w:pPr>
    <w:rPr>
      <w:sz w:val="28"/>
    </w:rPr>
  </w:style>
  <w:style w:type="paragraph" w:customStyle="1" w:styleId="Title-Clause">
    <w:name w:val="Title - Clause"/>
    <w:aliases w:val="BIWS Heading 1"/>
    <w:basedOn w:val="Normal"/>
    <w:rsid w:val="00997E53"/>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997E53"/>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997E53"/>
    <w:pPr>
      <w:spacing w:before="120"/>
    </w:pPr>
    <w:rPr>
      <w:b w:val="0"/>
    </w:rPr>
  </w:style>
  <w:style w:type="paragraph" w:customStyle="1" w:styleId="CoversheetParagraph">
    <w:name w:val="Coversheet Paragraph"/>
    <w:basedOn w:val="Normal"/>
    <w:autoRedefine/>
    <w:rsid w:val="00997E53"/>
    <w:pPr>
      <w:spacing w:after="0"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997E53"/>
    <w:rPr>
      <w:smallCaps w:val="0"/>
      <w:sz w:val="22"/>
    </w:rPr>
  </w:style>
  <w:style w:type="paragraph" w:customStyle="1" w:styleId="CoversheetStaticText">
    <w:name w:val="Coversheet Static Text"/>
    <w:basedOn w:val="CoversheetIntro"/>
    <w:qFormat/>
    <w:rsid w:val="00997E53"/>
    <w:rPr>
      <w:b w:val="0"/>
    </w:rPr>
  </w:style>
  <w:style w:type="paragraph" w:customStyle="1" w:styleId="CoversheetParty">
    <w:name w:val="Coversheet Party"/>
    <w:basedOn w:val="CoversheetIntro"/>
    <w:qFormat/>
    <w:rsid w:val="00997E53"/>
  </w:style>
  <w:style w:type="paragraph" w:customStyle="1" w:styleId="NoNumUntitledClause">
    <w:name w:val="No Num Untitled Clause"/>
    <w:basedOn w:val="UntitledClause"/>
    <w:qFormat/>
    <w:rsid w:val="00997E53"/>
    <w:pPr>
      <w:numPr>
        <w:numId w:val="0"/>
      </w:numPr>
      <w:ind w:left="720"/>
    </w:pPr>
  </w:style>
  <w:style w:type="paragraph" w:customStyle="1" w:styleId="BackgroundSubclause1">
    <w:name w:val="Background Subclause1"/>
    <w:basedOn w:val="Background"/>
    <w:qFormat/>
    <w:rsid w:val="00997E53"/>
    <w:pPr>
      <w:numPr>
        <w:ilvl w:val="1"/>
      </w:numPr>
    </w:pPr>
  </w:style>
  <w:style w:type="paragraph" w:customStyle="1" w:styleId="BackgroundSubclause2">
    <w:name w:val="Background Subclause2"/>
    <w:basedOn w:val="Background"/>
    <w:qFormat/>
    <w:rsid w:val="00997E53"/>
    <w:pPr>
      <w:numPr>
        <w:ilvl w:val="3"/>
      </w:numPr>
    </w:pPr>
  </w:style>
  <w:style w:type="paragraph" w:customStyle="1" w:styleId="HeadingLevel2CQA">
    <w:name w:val="Heading Level 2 CQA"/>
    <w:basedOn w:val="HeadingLevel2"/>
    <w:qFormat/>
    <w:rsid w:val="00997E53"/>
  </w:style>
  <w:style w:type="paragraph" w:customStyle="1" w:styleId="ClauseBullet1">
    <w:name w:val="Clause Bullet 1"/>
    <w:basedOn w:val="ParaClause"/>
    <w:qFormat/>
    <w:rsid w:val="00997E53"/>
    <w:pPr>
      <w:numPr>
        <w:numId w:val="16"/>
      </w:numPr>
      <w:ind w:left="1077" w:hanging="357"/>
      <w:outlineLvl w:val="0"/>
    </w:pPr>
  </w:style>
  <w:style w:type="paragraph" w:customStyle="1" w:styleId="ClauseBullet2">
    <w:name w:val="Clause Bullet 2"/>
    <w:basedOn w:val="ParaClause"/>
    <w:qFormat/>
    <w:rsid w:val="00997E53"/>
    <w:pPr>
      <w:numPr>
        <w:numId w:val="17"/>
      </w:numPr>
      <w:ind w:left="1434" w:hanging="357"/>
      <w:outlineLvl w:val="1"/>
    </w:pPr>
  </w:style>
  <w:style w:type="paragraph" w:customStyle="1" w:styleId="subclause1Bullet1">
    <w:name w:val="subclause 1 Bullet 1"/>
    <w:basedOn w:val="Parasubclause1"/>
    <w:qFormat/>
    <w:rsid w:val="00997E53"/>
    <w:pPr>
      <w:numPr>
        <w:numId w:val="18"/>
      </w:numPr>
      <w:ind w:left="1077" w:hanging="357"/>
    </w:pPr>
  </w:style>
  <w:style w:type="paragraph" w:customStyle="1" w:styleId="subclause2Bullet1">
    <w:name w:val="subclause 2 Bullet 1"/>
    <w:basedOn w:val="Parasubclause2"/>
    <w:qFormat/>
    <w:rsid w:val="00997E53"/>
    <w:pPr>
      <w:numPr>
        <w:numId w:val="20"/>
      </w:numPr>
      <w:ind w:left="1434" w:hanging="357"/>
    </w:pPr>
  </w:style>
  <w:style w:type="paragraph" w:customStyle="1" w:styleId="subclause3Bullet1">
    <w:name w:val="subclause 3 Bullet 1"/>
    <w:basedOn w:val="Parasubclause3"/>
    <w:qFormat/>
    <w:rsid w:val="00997E53"/>
    <w:pPr>
      <w:numPr>
        <w:numId w:val="19"/>
      </w:numPr>
      <w:ind w:left="2273" w:hanging="357"/>
    </w:pPr>
  </w:style>
  <w:style w:type="paragraph" w:customStyle="1" w:styleId="subclause1Bullet2">
    <w:name w:val="subclause 1 Bullet 2"/>
    <w:basedOn w:val="Parasubclause1"/>
    <w:qFormat/>
    <w:rsid w:val="00997E53"/>
    <w:pPr>
      <w:numPr>
        <w:numId w:val="21"/>
      </w:numPr>
      <w:ind w:left="1434" w:hanging="357"/>
    </w:pPr>
  </w:style>
  <w:style w:type="paragraph" w:customStyle="1" w:styleId="subclause2Bullet2">
    <w:name w:val="subclause 2 Bullet 2"/>
    <w:basedOn w:val="Parasubclause2"/>
    <w:qFormat/>
    <w:rsid w:val="00997E53"/>
    <w:pPr>
      <w:numPr>
        <w:numId w:val="22"/>
      </w:numPr>
      <w:ind w:left="2273" w:hanging="357"/>
    </w:pPr>
  </w:style>
  <w:style w:type="paragraph" w:customStyle="1" w:styleId="subclause3Bullet2">
    <w:name w:val="subclause 3 Bullet 2"/>
    <w:basedOn w:val="Parasubclause3"/>
    <w:qFormat/>
    <w:rsid w:val="00997E53"/>
    <w:pPr>
      <w:numPr>
        <w:numId w:val="23"/>
      </w:numPr>
      <w:ind w:left="2982" w:hanging="357"/>
    </w:pPr>
  </w:style>
  <w:style w:type="paragraph" w:customStyle="1" w:styleId="DefinedTermBullet">
    <w:name w:val="Defined Term Bullet"/>
    <w:basedOn w:val="DefinedTermPara"/>
    <w:qFormat/>
    <w:rsid w:val="00997E53"/>
    <w:pPr>
      <w:numPr>
        <w:numId w:val="24"/>
      </w:numPr>
    </w:pPr>
  </w:style>
  <w:style w:type="paragraph" w:customStyle="1" w:styleId="DefinedTermNumber">
    <w:name w:val="Defined Term Number"/>
    <w:basedOn w:val="DefinedTermPara"/>
    <w:qFormat/>
    <w:rsid w:val="00997E53"/>
    <w:pPr>
      <w:numPr>
        <w:ilvl w:val="1"/>
      </w:numPr>
    </w:pPr>
  </w:style>
  <w:style w:type="paragraph" w:customStyle="1" w:styleId="AdditionalTitle">
    <w:name w:val="Additional Title"/>
    <w:basedOn w:val="Paragraph"/>
    <w:qFormat/>
    <w:rsid w:val="00997E53"/>
    <w:pPr>
      <w:jc w:val="left"/>
    </w:pPr>
    <w:rPr>
      <w:b/>
    </w:rPr>
  </w:style>
  <w:style w:type="character" w:customStyle="1" w:styleId="error">
    <w:name w:val="error"/>
    <w:basedOn w:val="DefaultParagraphFont"/>
    <w:rsid w:val="00997E53"/>
    <w:rPr>
      <w:color w:val="000000"/>
    </w:rPr>
  </w:style>
  <w:style w:type="paragraph" w:customStyle="1" w:styleId="NoNumUntitledsubclause1">
    <w:name w:val="No Num Untitled subclause 1"/>
    <w:basedOn w:val="Untitledsubclause1"/>
    <w:qFormat/>
    <w:rsid w:val="00997E53"/>
    <w:pPr>
      <w:numPr>
        <w:ilvl w:val="0"/>
        <w:numId w:val="0"/>
      </w:numPr>
      <w:ind w:left="720"/>
    </w:pPr>
  </w:style>
  <w:style w:type="paragraph" w:customStyle="1" w:styleId="BackgroundParaClause">
    <w:name w:val="Background Para Clause"/>
    <w:basedOn w:val="Background"/>
    <w:qFormat/>
    <w:rsid w:val="00997E53"/>
    <w:pPr>
      <w:numPr>
        <w:numId w:val="0"/>
      </w:numPr>
    </w:pPr>
  </w:style>
  <w:style w:type="paragraph" w:customStyle="1" w:styleId="BackgroundParaSubclause1">
    <w:name w:val="Background Para Subclause1"/>
    <w:basedOn w:val="BackgroundSubclause1"/>
    <w:qFormat/>
    <w:rsid w:val="00997E53"/>
    <w:pPr>
      <w:numPr>
        <w:ilvl w:val="0"/>
        <w:numId w:val="0"/>
      </w:numPr>
      <w:ind w:left="994"/>
    </w:pPr>
    <w:rPr>
      <w:lang w:val="en-US"/>
    </w:rPr>
  </w:style>
  <w:style w:type="paragraph" w:customStyle="1" w:styleId="BackgroundParaSubclause2">
    <w:name w:val="Background Para Subclause2"/>
    <w:basedOn w:val="BackgroundSubclause2"/>
    <w:qFormat/>
    <w:rsid w:val="00997E53"/>
    <w:pPr>
      <w:numPr>
        <w:ilvl w:val="0"/>
        <w:numId w:val="0"/>
      </w:numPr>
      <w:ind w:left="1701"/>
    </w:pPr>
    <w:rPr>
      <w:lang w:val="en-US"/>
    </w:rPr>
  </w:style>
  <w:style w:type="paragraph" w:customStyle="1" w:styleId="ClauseBulletPara">
    <w:name w:val="Clause Bullet Para"/>
    <w:basedOn w:val="ClauseBullet1"/>
    <w:qFormat/>
    <w:rsid w:val="00997E53"/>
    <w:pPr>
      <w:numPr>
        <w:numId w:val="0"/>
      </w:numPr>
      <w:ind w:left="1080"/>
    </w:pPr>
    <w:rPr>
      <w:lang w:val="en-US"/>
    </w:rPr>
  </w:style>
  <w:style w:type="paragraph" w:customStyle="1" w:styleId="ClauseBullet2Para">
    <w:name w:val="Clause Bullet 2 Para"/>
    <w:basedOn w:val="ClauseBullet2"/>
    <w:qFormat/>
    <w:rsid w:val="00997E53"/>
    <w:pPr>
      <w:numPr>
        <w:numId w:val="0"/>
      </w:numPr>
      <w:ind w:left="1440"/>
    </w:pPr>
    <w:rPr>
      <w:lang w:val="en-US"/>
    </w:rPr>
  </w:style>
  <w:style w:type="paragraph" w:customStyle="1" w:styleId="ACTJurisdictionCheckList">
    <w:name w:val="ACTJurisdictionCheckList"/>
    <w:basedOn w:val="Normal"/>
    <w:rsid w:val="00997E53"/>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997E53"/>
  </w:style>
  <w:style w:type="paragraph" w:customStyle="1" w:styleId="ScheduleTitleClause">
    <w:name w:val="Schedule Title Clause"/>
    <w:basedOn w:val="Normal"/>
    <w:rsid w:val="00997E53"/>
    <w:pPr>
      <w:keepNext/>
      <w:numPr>
        <w:ilvl w:val="2"/>
        <w:numId w:val="39"/>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997E53"/>
    <w:pPr>
      <w:numPr>
        <w:ilvl w:val="3"/>
        <w:numId w:val="39"/>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997E53"/>
    <w:pPr>
      <w:numPr>
        <w:ilvl w:val="4"/>
        <w:numId w:val="39"/>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997E53"/>
    <w:pPr>
      <w:numPr>
        <w:ilvl w:val="5"/>
        <w:numId w:val="39"/>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997E53"/>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997E53"/>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997E53"/>
    <w:pPr>
      <w:shd w:val="clear" w:color="auto" w:fill="D9D9D9" w:themeFill="background1" w:themeFillShade="D9"/>
      <w:ind w:left="1077"/>
    </w:pPr>
  </w:style>
  <w:style w:type="paragraph" w:customStyle="1" w:styleId="ScheduleUntitledClause">
    <w:name w:val="Schedule Untitled Clause"/>
    <w:basedOn w:val="ScheduleTitleClause"/>
    <w:qFormat/>
    <w:rsid w:val="00997E53"/>
    <w:pPr>
      <w:spacing w:before="120"/>
    </w:pPr>
    <w:rPr>
      <w:b w:val="0"/>
    </w:rPr>
  </w:style>
  <w:style w:type="paragraph" w:customStyle="1" w:styleId="EmptyClausePara">
    <w:name w:val="Empty Clause Para"/>
    <w:basedOn w:val="IgnoredSpacing"/>
    <w:qFormat/>
    <w:rsid w:val="00997E53"/>
  </w:style>
  <w:style w:type="paragraph" w:styleId="ListParagraph">
    <w:name w:val="List Paragraph"/>
    <w:basedOn w:val="Normal"/>
    <w:uiPriority w:val="34"/>
    <w:qFormat/>
    <w:rsid w:val="00997E53"/>
    <w:pPr>
      <w:ind w:left="720"/>
      <w:contextualSpacing/>
    </w:pPr>
    <w:rPr>
      <w:color w:val="000000"/>
    </w:rPr>
  </w:style>
  <w:style w:type="paragraph" w:customStyle="1" w:styleId="ScheduleTitlesubclause1">
    <w:name w:val="Schedule Title subclause1"/>
    <w:basedOn w:val="ScheduleUntitledsubclause1"/>
    <w:qFormat/>
    <w:rsid w:val="00997E53"/>
    <w:pPr>
      <w:spacing w:before="120"/>
    </w:pPr>
    <w:rPr>
      <w:b/>
    </w:rPr>
  </w:style>
  <w:style w:type="paragraph" w:customStyle="1" w:styleId="835FF0B0D5344FE4A8EE41F54AA7E17C16">
    <w:name w:val="835FF0B0D5344FE4A8EE41F54AA7E17C16"/>
    <w:rsid w:val="00754D96"/>
    <w:pPr>
      <w:spacing w:after="120" w:line="240" w:lineRule="auto"/>
    </w:pPr>
    <w:rPr>
      <w:rFonts w:ascii="Arial" w:eastAsia="Times New Roman" w:hAnsi="Arial" w:cs="Times New Roman"/>
      <w:color w:val="000000"/>
      <w:sz w:val="24"/>
      <w:szCs w:val="24"/>
      <w:lang w:val="en-US" w:eastAsia="en-US"/>
    </w:rPr>
  </w:style>
  <w:style w:type="character" w:customStyle="1" w:styleId="UnresolvedMention1">
    <w:name w:val="Unresolved Mention1"/>
    <w:basedOn w:val="DefaultParagraphFont"/>
    <w:uiPriority w:val="99"/>
    <w:semiHidden/>
    <w:unhideWhenUsed/>
    <w:rsid w:val="00B0169E"/>
    <w:rPr>
      <w:color w:val="000000"/>
      <w:shd w:val="clear" w:color="auto" w:fill="E6E6E6"/>
    </w:rPr>
  </w:style>
  <w:style w:type="paragraph" w:customStyle="1" w:styleId="SectorSpecificNoteTitle">
    <w:name w:val="Sector Specific Note Title"/>
    <w:basedOn w:val="JurisdictionDraftingnoteTitle"/>
    <w:qFormat/>
    <w:rsid w:val="00997E53"/>
  </w:style>
  <w:style w:type="table" w:customStyle="1" w:styleId="ShadedTable1">
    <w:name w:val="Shaded Table1"/>
    <w:basedOn w:val="TableNormal"/>
    <w:uiPriority w:val="99"/>
    <w:rsid w:val="00997E53"/>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997E53"/>
    <w:rPr>
      <w:color w:val="000000"/>
    </w:rPr>
  </w:style>
  <w:style w:type="character" w:customStyle="1" w:styleId="IgnoredEmptysubclauseChar">
    <w:name w:val="Ignored Empty subclause Char"/>
    <w:basedOn w:val="DefaultParagraphFont"/>
    <w:link w:val="IgnoredEmptysubclause"/>
    <w:rsid w:val="00997E53"/>
    <w:rPr>
      <w:color w:val="000000"/>
    </w:rPr>
  </w:style>
  <w:style w:type="paragraph" w:customStyle="1" w:styleId="6B1115FCC3DC4C6AB2CF846F0C50B663">
    <w:name w:val="6B1115FCC3DC4C6AB2CF846F0C50B663"/>
    <w:rsid w:val="009F0BCA"/>
    <w:pPr>
      <w:spacing w:line="276" w:lineRule="auto"/>
    </w:pPr>
    <w:rPr>
      <w:color w:val="000000"/>
    </w:rPr>
  </w:style>
  <w:style w:type="character" w:styleId="CommentReference">
    <w:name w:val="annotation reference"/>
    <w:basedOn w:val="DefaultParagraphFont"/>
    <w:uiPriority w:val="99"/>
    <w:semiHidden/>
    <w:unhideWhenUsed/>
    <w:rsid w:val="004B3720"/>
    <w:rPr>
      <w:color w:val="000000"/>
      <w:sz w:val="16"/>
      <w:szCs w:val="16"/>
    </w:rPr>
  </w:style>
  <w:style w:type="paragraph" w:styleId="CommentText">
    <w:name w:val="annotation text"/>
    <w:basedOn w:val="Normal"/>
    <w:link w:val="CommentTextChar"/>
    <w:uiPriority w:val="99"/>
    <w:unhideWhenUsed/>
    <w:rsid w:val="004B3720"/>
    <w:pPr>
      <w:spacing w:line="240" w:lineRule="auto"/>
    </w:pPr>
    <w:rPr>
      <w:color w:val="000000"/>
      <w:sz w:val="20"/>
      <w:szCs w:val="20"/>
    </w:rPr>
  </w:style>
  <w:style w:type="character" w:customStyle="1" w:styleId="CommentTextChar">
    <w:name w:val="Comment Text Char"/>
    <w:basedOn w:val="DefaultParagraphFont"/>
    <w:link w:val="CommentText"/>
    <w:uiPriority w:val="99"/>
    <w:rsid w:val="004B3720"/>
    <w:rPr>
      <w:color w:val="000000"/>
      <w:sz w:val="20"/>
      <w:szCs w:val="20"/>
    </w:rPr>
  </w:style>
  <w:style w:type="paragraph" w:styleId="CommentSubject">
    <w:name w:val="annotation subject"/>
    <w:basedOn w:val="CommentText"/>
    <w:next w:val="CommentText"/>
    <w:link w:val="CommentSubjectChar"/>
    <w:uiPriority w:val="99"/>
    <w:semiHidden/>
    <w:unhideWhenUsed/>
    <w:rsid w:val="004B3720"/>
    <w:rPr>
      <w:b/>
      <w:bCs/>
    </w:rPr>
  </w:style>
  <w:style w:type="character" w:customStyle="1" w:styleId="CommentSubjectChar">
    <w:name w:val="Comment Subject Char"/>
    <w:basedOn w:val="CommentTextChar"/>
    <w:link w:val="CommentSubject"/>
    <w:uiPriority w:val="99"/>
    <w:semiHidden/>
    <w:rsid w:val="004B3720"/>
    <w:rPr>
      <w:b/>
      <w:bCs/>
      <w:color w:val="000000"/>
      <w:sz w:val="20"/>
      <w:szCs w:val="20"/>
    </w:rPr>
  </w:style>
  <w:style w:type="paragraph" w:styleId="Revision">
    <w:name w:val="Revision"/>
    <w:hidden/>
    <w:uiPriority w:val="99"/>
    <w:semiHidden/>
    <w:rsid w:val="00406283"/>
    <w:pPr>
      <w:spacing w:after="0" w:line="240" w:lineRule="auto"/>
    </w:pPr>
    <w:rPr>
      <w:color w:val="000000"/>
    </w:rPr>
  </w:style>
  <w:style w:type="paragraph" w:styleId="TOC1">
    <w:name w:val="toc 1"/>
    <w:basedOn w:val="Normal"/>
    <w:next w:val="Normal"/>
    <w:autoRedefine/>
    <w:rsid w:val="00805BCE"/>
    <w:pPr>
      <w:spacing w:after="100" w:line="240" w:lineRule="auto"/>
    </w:pPr>
  </w:style>
  <w:style w:type="character" w:styleId="UnresolvedMention">
    <w:name w:val="Unresolved Mention"/>
    <w:basedOn w:val="DefaultParagraphFont"/>
    <w:uiPriority w:val="99"/>
    <w:rsid w:val="00492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horslyx.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rslyx.com/sign-up-to-our-mailing-li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horslyx.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rslyx.com/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n-document xmlns:xsd="http://www.w3.org/2001/XMLSchema" xmlns:xsi="http://www.w3.org/2001/XMLSchema-instance" guid="0" synced="true" validated="true">
  <n-docbody>
    <standard.doc precedenttype="agreement">
      <prelim>
        <product.name>product.name0</product.name>
        <title>UK prize competition terms and conditions</title>
        <author>
          <link href="http://www.practicallaw.com/about/our-team/uk-commercial" style="ACTLinkURL">
            <ital>Practical Law Commercial</ital>
          </link>
           and Ashley Borthwick, Womble Bond Dickinson (UK) LLP
        </author>
        <resource.type>Standard documents</resource.type>
        <juris>juris0</juris>
        <juris>juris1</juris>
      </prelim>
      <abstract>
        <para>
          <paratext>Specimen terms and conditions for running a prize competition in the UK.</paratext>
        </para>
      </abstract>
      <toc.identifier hasToc="true"/>
      <body>
        <cover.sheet>
          <head align="left" preservecase="true">
            <headtext>UK Prize competition terms and conditions</headtext>
          </head>
        </cover.sheet>
        <operative xrefname="condition">
          <head align="left" preservecase="true">
            <headtext/>
          </head>
          <drafting.note id="a39789" jurisdiction="">
            <head align="left" preservecase="true">
              <headtext>General document notes</headtext>
            </head>
            <division id="a943119" level="1">
              <head align="left" preservecase="true">
                <headtext>General information on UK prize competitions</headtext>
              </head>
              <para>
                <paratext>
                  <bold>Applicable legislation, regulations and codes</bold>
                </paratext>
              </para>
              <para>
                <paratext>There are a range of rules and regulations controlling both the content and administration of prize promotions that promoters must be familiar with. These include:</paratext>
              </para>
              <list type="bulleted">
                <list.item>
                  <para>
                    <paratext>
                      <bold>CAP Code.</bold>
                       The UK Code of Non-broadcast Advertising, Sales Promotion and Direct Marketing 
                      <link href="1-381-2053" style="ACTLinkPLCtoPLC">
                        <bold>
                          <ital>(CAP Code)</ital>
                        </bold>
                      </link>
                       regulates all non-broadcast sales promotions (including online promotions featuring on the promoter's website or on non-paid-for website space such as social networking websites) in the UK and sets out very specific rules about the form and content of prize promotions (see 
                      <link href="http://www.cap.org.uk/Advertising-Codes/Non-broadcast-HTML/Section-8-Sales-Promotions.aspx" style="ACTLinkURL">
                        <ital>section 8, CAP Code</ital>
                      </link>
                      ). Although the CAP Code does not have legislative force, it is actively administered by the Advertising Standards Authority (ASA). ASA rulings on whether an advertisement is in breach of the CAP Code are published on the ASA website and can attract unwanted publicity for an advertiser which would defeat the purpose of running a promotion. The Committee of Advertising Practice (CAP) has published a help note providing guidance for running promotions with prizes that could be helpful to promoters (see 
                      <link href="https://www.asa.org.uk/static/uploaded/3d8b9b9a-97ae-4795-b9ec6e58e4bf8964.pdf" style="ACTLinkURL">
                        <ital>CAP: Promotions with prizes: Advertising guidance (non-broadcast) (July 2016)</ital>
                      </link>
                      ). The ASA has also published guidance and a resource page specifically aimed at influencers running prize promotions online (see 
                      <link href="w-032-9326" style="ACTLinkPLCtoPLC">
                        <ital>Legal update, ASA publishes new resources for influencers running prize promotions</ital>
                      </link>
                      ). For more information on CAP Code requirements relevant to running prize promotions, see 
                      <link href="4-383-5067" style="ACTLinkPLCtoPLC">
                        <ital>Practice note, Sales promotions: overview</ital>
                      </link>
                      .
                    </paratext>
                  </para>
                </list.item>
                <list.item>
                  <para>
                    <paratext>
                      <bold>Premium-rate phone services.</bold>
                       Where premium-rate phone services (PRS) are used in connection with a prize promotion, promoters should be aware that, with effect from 1 February 2025, Ofcom regulates the use of PRS. Before 1 February 2025 PRS were regulated by the Phone-paid Services Authority (PSA) and its 
                      <link href="https://psauthority.org.uk/For-Business/Code-Guidance-and-Compliance" style="ACTLinkURL">
                        <ital>15th Code of Practice</ital>
                      </link>
                      . From 1 February 2025, the PSA's Code of Practice has been replaced by the Regulation of Premium Rate Services Order 2024 (
                      <ital>SI 2024/1046</ital>
                      ) (PRS Order). Ofcom has broadly retained the principles of the PSA's Code of Practice in the PRS Order.
                    </paratext>
                  </para>
                  <para>
                    <paratext>
                      For more information on the PRS Order, see 
                      <link href="9-504-8262" style="ACTLinkPLCtoPLC">
                        <ital>Practice note, Premium-rate phone services</ital>
                      </link>
                      .
                    </paratext>
                  </para>
                </list.item>
              </list>
              <list type="bulleted">
                <list.item>
                  <para>
                    <paratext>
                      <bold>Consumer Protection from Unfair Trading Regulations 2008 (CPUT Regulations) (for conduct pre-6 April 2025). </bold>
                      <link href="1-508-3122" style="ACTLinkPLCtoPLC">
                        <ital>Schedule 1</ital>
                      </link>
                       to the 
                      <link href="7-508-2539" style="ACTLinkPLCtoPLC">
                        <ital>CPUT Regulations</ital>
                      </link>
                       sets out a list of prohibited activities in relation to prize promotions. Breach of the CPUT Regulations can constitute a criminal offence. The CPUT Regulations were revoked and replaced by the 
                      <link href="w-043-5939" style="ACTLinkPLCtoPLC">
                        <ital>Digital Markets, Competition and Consumers Act 2024</ital>
                      </link>
                       (DMCCA) with effect from 6 April 2025, though the CPUT Regulations remain relevant for prize promotions before 6 April 2025 and consumers will not have a right to redress under the DMCCA until 2026. For more information on the CPUT Regulations, see 
                      <link href="2-381-1492" style="ACTLinkPLCtoPLC">
                        <ital>Practice note, Consumer Protection from Unfair Trading Regulations 2008</ital>
                      </link>
                      <ital>.</ital>
                    </paratext>
                  </para>
                </list.item>
                <list.item>
                  <para>
                    <paratext>
                      <bold>Digital Markets, Competition and Consumers Act 2024 (DMCCA).</bold>
                       The unfair commercial practices provisions in the DMCCA came into force on 6 April 2025. These have revoked the CPUT Regulations and replaced them with very similar provisions while making some minor changes (including new banned practices for fake reviews and drip pricing). For more information on the DMCCA see 
                      <link href="w-043-4205" style="ACTLinkPLCtoPLC">
                        <ital>Practice notes, Digital Markets, Competition and Consumers Act 2024: consumer law reforms</ital>
                      </link>
                       and 
                      <link href="w-043-5602" style="ACTLinkPLCtoPLC">
                        <ital>Consumer contracts: unfair commercial practices under the Digital Markets, Competition and Consumers Act 2024</ital>
                      </link>
                      .
                    </paratext>
                  </para>
                </list.item>
                <list.item>
                  <para>
                    <paratext>
                      <bold>Data protection regime.</bold>
                       As the promoter will be acquiring the entrants' personal data, they will need to consider and comply with the UK data protection rules. For more information, see 
                      <link href="4-383-5067" style="ACTLinkPLCtoPLC">
                        <ital>Practice note, Sales promotions: overview</ital>
                      </link>
                      .
                    </paratext>
                  </para>
                </list.item>
                <list.item>
                  <para>
                    <paratext>
                      <bold>Direct marketing regulations.</bold>
                       If a purpose of running the prize promotion is also to collect personal information for direct marketing purposes, promoters must be aware of, and comply with, rules on direct marketing in the UK. For a discussion of the lawful basis for direct marketing, see the drafting notes to 
                      <link anchor="a919982" href="w-013-3605" style="ACTLinkPLCtoPLC">
                        <ital>Standard document, Website privacy policy (GDPR and DPA 2018) (UK): clause 4</ital>
                      </link>
                      . For more information on data protection aspects of direct marketing generally, see 
                      <link href="w-014-7457" style="ACTLinkPLCtoPLC">
                        <ital>Practice note, Direct marketing and data protection: consent and preference services (UK)</ital>
                      </link>
                      .
                    </paratext>
                  </para>
                  <para>
                    <paratext>
                      For the wider rules surrounding direct marketing, see 
                      <link href="w-011-4000" style="ACTLinkPLCtoPLC">
                        <ital>Practice note, Direct marketing: advertising, consumer protection and e-commerce rules</ital>
                      </link>
                      <ital>.</ital>
                    </paratext>
                  </para>
                </list.item>
              </list>
              <para>
                <paratext>
                  <bold>Tax implications</bold>
                </paratext>
              </para>
              <para>
                <paratext>
                  Promoters should also consider if there are any tax implications applicable to a specific prize promotion. For example, HMRC may require VAT to be payable on the full value or cost of give-away products in certain circumstances. For more information on when VAT may be chargeable on goods and services provided as prizes, see 
                  <link href="http://www.hmrc.gov.uk/vat/managing/charging/charging.htm" style="ACTLinkURL">
                    <ital>HMRC: Goods and services where you have to charge VAT</ital>
                  </link>
                  . It is recommended that tax advice is always obtained for a specific promotional mechanic before implementing it in a prize competition.
                </paratext>
              </para>
              <para>
                <paratext>
                  <bold>Gambling Act 2005: Distinction between lotteries and prize competitions</bold>
                </paratext>
              </para>
              <para>
                <paratext>
                  The 
                  <link href="0-506-0201" style="ACTLinkPLCtoPLC">
                    <ital>Gambling Act 2005</ital>
                  </link>
                   regulates lotteries, betting and gaming in Great Britain. Prize competitions are not usually subject to the Gambling Act. However, there is sometimes a fine line between prize competitions and lotteries, and between prize competitions and certain forms of betting. The Gambling Commission monitors these boundaries and can prosecute a promoter for running an illegal lottery which is a criminal offence if a prize competition falls on the wrong side of the line.
                </paratext>
              </para>
              <para>
                <paratext>Promoters should be aware that the three elements of a lottery are:</paratext>
              </para>
              <list type="bulleted">
                <list.item>
                  <para>
                    <paratext>The requirement to pay to participate.</paratext>
                  </para>
                </list.item>
                <list.item>
                  <para>
                    <paratext>The allocation of prizes.</paratext>
                  </para>
                </list.item>
                <list.item>
                  <para>
                    <paratext>The determination of winners by chance.</paratext>
                  </para>
                </list.item>
              </list>
              <para>
                <paratext>
                  (
                  <link href="4-508-3922" style="ACTLinkPLCtoPLC">
                    <ital>Section 14(2), Gambling Act</ital>
                  </link>
                  .)
                </paratext>
              </para>
              <para>
                <paratext>A prize competition will not be considered a lottery if it is either:</paratext>
              </para>
              <list type="bulleted">
                <list.item>
                  <para>
                    <paratext>Free to enter or has a genuine free-entry route in addition to paid routes of entry (removing the requirement to pay to participate).</paratext>
                  </para>
                </list.item>
                <list.item>
                  <para>
                    <paratext>Includes a competition mechanic that has an element of skill, judgement or knowledge (removing the element of winning by chance) that can reasonably be expected to:</paratext>
                  </para>
                  <list type="bulleted">
                    <list.item>
                      <para>
                        <paratext>deter a significant proportion of those who wish to enter from doing so; or</paratext>
                      </para>
                    </list.item>
                    <list.item>
                      <para>
                        <paratext>prevent a significant proportion of those who do enter from winning a prize.</paratext>
                      </para>
                    </list.item>
                  </list>
                </list.item>
              </list>
              <para>
                <paratext>
                  (
                  <link href="4-508-3922" style="ACTLinkPLCtoPLC">
                    <ital>Section 14(5), Gambling Act</ital>
                  </link>
                  .)
                </paratext>
              </para>
              <para>
                <paratext>
                  A prize competition may also amount to illegal betting under 
                  <link href="2-508-4003" style="ACTLinkPLCtoPLC">
                    <ital>section 11</ital>
                  </link>
                   of the 
                  <link href="0-506-0201" style="ACTLinkPLCtoPLC">
                    <ital>Gambling Act</ital>
                  </link>
                   if it requires participants to:
                </paratext>
              </para>
              <list type="bulleted">
                <list.item>
                  <para>
                    <paratext>Predict an outcome in order to win a prize or enter a group among whom prizes will be allocated by chance or otherwise, even if skill or judgement is required to make the prediction.</paratext>
                  </para>
                </list.item>
                <list.item>
                  <para>
                    <paratext>Pay to enter the competition.</paratext>
                  </para>
                </list.item>
              </list>
              <para>
                <paratext>Therefore, the Gambling Commission will not consider a prize competition to be an illegal bet if there is an absence of prediction or payment.</paratext>
              </para>
              <para>
                <paratext>
                  Promoters must be careful when devising combinations of promotional mechanics to make sure that the cumulative effect of these different combinations does not put the prize competition at risk of being caught by the 
                  <link href="0-506-0201" style="ACTLinkPLCtoPLC">
                    <ital>Gambling Act</ital>
                  </link>
                  .
                </paratext>
              </para>
              <para>
                <paratext>For example, it would not be advisable to use the following mechanics together in the same prize competition:</paratext>
              </para>
              <list type="bulleted">
                <list.item>
                  <para>
                    <paratext>A single easy competition question.</paratext>
                  </para>
                </list.item>
                <list.item>
                  <para>
                    <paratext>An entry method that mainly encourages entrants to use a premium-rate telephone number.</paratext>
                  </para>
                </list.item>
                <list.item>
                  <para>
                    <paratext>A prize draw to decide a "tie-break".</paratext>
                  </para>
                </list.item>
              </list>
              <para>
                <paratext>
                  Promoters should note that the Gambling Commission can require evidence to be provided to show that a promotion has met the tests set out in section 14(5) of the Gambling Act and therefore does not require a lottery licence from the Commission. In addition, the Commission has indicated that it will take into account the cost of entry or the value of the prize in its evaluation, for example, it considers that the level of skill or knowledge needed to deter potential participants from entering a competition with a high value prize should be greater than in the case where the value of the prize is low. For a list of indicators that the Commission will consider when reviewing a promotion and general guidance for promoters to run lawful prize promotions, including how to meet the "sufficient skill, judgement or knowledge" criteria, see 
                  <link href="https://www.gamblingcommission.gov.uk/public-and-players/guide/page/free-draws-and-prize-competitions" style="ACTLinkURL">
                    <ital>Gambling Commission: Free draws and prize competitions</ital>
                  </link>
                   and the PDF guidance on that webpage. For more information on what constitutes payment and what are considered to be free-entry routes, see 
                  <link href="4-383-5067" style="ACTLinkPLCtoPLC">
                    <ital>Practice note, Sales promotions: overview</ital>
                  </link>
                  .
                </paratext>
              </para>
              <para>
                <paratext>
                  <bold>Running prize promotions in Northern Ireland</bold>
                </paratext>
              </para>
              <para>
                <paratext>
                  Except for very limited exceptions, the Gambling Act 2005 does not extend to Northern Ireland (section 361, 
                  <link href="0-506-0201" style="ACTLinkPLCtoPLC">
                    <ital>Gambling Act 2005</ital>
                  </link>
                  ). Prize promoters are subject to the Betting, Gaming, Lotteries and Amusements (Northern Ireland) Order 1985 (
                  <ital>SI 1985/1204</ital>
                  ) (as amended) (the Northern Ireland Order). Before 27 April 2022, the Northern Ireland Order did not address what does and does not amount to free entry. CAP had commented that case law under the old Lotteries and Amusements Act 1976 indicates that a prize draw in Northern Ireland would be an unlawful lottery if all participants, or a substantial number of participants, are required to pay for a product or service to enter, even if payment for the product or service is at its normal price.
                </paratext>
              </para>
              <para>
                <paratext>
                  In practice, this meant that it was not permissible to run promotions in Northern Ireland where, for example, a consumer needed to buy a tin of baked beans to enter the promotion contained on the tin label. A genuine, no-purchase route to entry had to be provided. Alternatively, if promoters wished to exclude Northern Ireland from prize competitions, this needed to be clearly stated so that the advertisement was not considered to be misleading (
                  <ital>rule 3.1, CAP Code</ital>
                  ).
                </paratext>
              </para>
              <para>
                <paratext>
                  On 26 April 2022, the 
                  <link href="_blank" style="ACTLinkPLCtoPLC">
                    <ital>Betting, Gaming, Lotteries and Amusements (Amendment) Act (Northern Ireland) 2022</ital>
                  </link>
                   was granted Royal Assent (see 
                  <link href="https://uk.practicallaw.thomsonreuters.com/w-035-4869?originationContext=document&amp;amp;transitionType=DocumentItem&amp;amp;contextData=(sc.Default)&amp;amp;ppcid=461d5382fdcf41ffadcf0a14c7e4e165" style="ACTLinkURL">
                    <ital>Legal update, Free entry rules for Northern Irish prize draws aligned with the rest of the UK</ital>
                  </link>
                  ). The Act amended the Northern Ireland Order by adding a new Article 168(2A) and a new Schedule 15A (which is substantially identical to Schedule 2 to the Gambling Act), so that, with effect from 27 April 2022, the Northern Irish rules are now aligned with those in the rest of the UK.
                </paratext>
              </para>
              <para>
                <paratext>
                  For more information, see 
                  <link anchor="a805313" href="4-383-5067" style="ACTLinkPLCtoPLC">
                    <ital>Practice note: overview, Sales promotions: overview: Prize draws and lotteries in Northern Ireland</ital>
                  </link>
                  .
                </paratext>
              </para>
              <para>
                <paratext>
                  <bold>Running prize promotions for children</bold>
                </paratext>
              </para>
              <para>
                <paratext>Promoters running prize promotions targeted at children must be careful to comply with the many laws, regulations and codes in the UK protecting children from unsuitable advertising and having their personal data exploited by advertisers. Promoters should also note that there are discrepancies in the age definitions for "children" under the different codes, rules and regulations.</paratext>
              </para>
            </division>
            <division id="a482022" level="1">
              <head align="left" preservecase="true">
                <headtext>Drafting assumptions</headtext>
              </head>
              <para>
                <paratext>These prize competition terms and conditions are:</paratext>
              </para>
              <list type="bulleted">
                <list.item>
                  <para>
                    <paratext>Intended for use by a promoter that is a private company incorporated in England and Wales.</paratext>
                  </para>
                </list.item>
                <list.item>
                  <para>
                    <paratext>For prize competitions run in the UK and are subject to English law.</paratext>
                  </para>
                </list.item>
                <list.item>
                  <para>
                    <paratext>For free-to-enter prize competitions or prize competitions with a genuine free-entry route in addition to paid routes of entry.</paratext>
                  </para>
                </list.item>
                <list.item>
                  <para>
                    <paratext>For prize competitions that are only open to entrants aged 18 years or over.</paratext>
                  </para>
                </list.item>
                <list.item>
                  <para>
                    <paratext>
                      Not intended for use in prize competitions that are advertised on television or radio. For information on the regulatory regime in the UK governing electronic media content, see 
                      <link href="w-031-1919" style="ACTLinkPLCtoPLC">
                        <ital>Practice note, Broadcast and on-demand TV: advertising</ital>
                      </link>
                      .
                    </paratext>
                  </para>
                </list.item>
              </list>
              <para>
                <paratext>
                  The use of terms in a consumer contract that exclude or limit liability is heavily controlled by statute and common law. Such terms will almost certainly be scrutinised carefully by the CMA or a court (see 
                  <link href="w-022-5839" style="ACTLinkPLCtoPLC">
                    <ital>Practice note, Consumer contracts: common terms and conditions</ital>
                  </link>
                  ). However, for reasons of practicality, these terms and conditions provide for the promoter's liability to be limited or excluded in relation to:
                </paratext>
              </para>
              <list type="bulleted">
                <list.item>
                  <para>
                    <paratext>
                      Lost or delayed competition entries (
                      <internal.reference refid="a618583">
                        <ital>condition 3.5(a)</ital>
                      </internal.reference>
                      ).
                    </paratext>
                  </para>
                </list.item>
                <list.item>
                  <para>
                    <paratext>
                      Returning competition entries and accompanying materials (
                      <internal.reference refid="a140638">
                        <ital>condition 4.6</ital>
                      </internal.reference>
                      ).
                    </paratext>
                  </para>
                </list.item>
                <list.item>
                  <para>
                    <paratext>
                      Prizes supplied by a third party (
                      <internal.reference refid="a165896">
                        <ital>condition 5.6</ital>
                      </internal.reference>
                       and 
                      <internal.reference refid="a413174">
                        <ital>condition 8</ital>
                      </internal.reference>
                      ).
                    </paratext>
                  </para>
                </list.item>
              </list>
            </division>
          </drafting.note>
          <clause id="a80017">
            <identifier>1.</identifier>
            <head align="left" preservecase="true">
              <headtext>The Promoter</headtext>
            </head>
            <drafting.note id="a459728" jurisdiction="">
              <head align="left" preservecase="true">
                <headtext>The Promoter</headtext>
              </head>
              <division id="a000010" level="1">
                <para>
                  <paratext>
                    This is a mandatory condition. The promoter's full name and correspondence address must be stated unless it is obvious from the context or if entry into the competition is only through a dedicated website containing that information in an easily found format (
                    <ital>rule 8.17.9, CAP Code</ital>
                    ).
                  </paratext>
                </para>
              </division>
            </drafting.note>
            <subclause1 id="a894388">
              <para>
                <paratext>The promoter is: [NAME] of [ADDRESS].</paratext>
              </para>
            </subclause1>
          </clause>
          <clause id="a373031">
            <identifier>2.</identifier>
            <head align="left" preservecase="true">
              <headtext>The competition</headtext>
            </head>
            <subclause1 id="a639001">
              <identifier>2.1</identifier>
              <para>
                <paratext>The title of the competition is [TITLE OF THE COMPETITION].</paratext>
              </para>
              <drafting.note id="a83145" jurisdiction="">
                <head align="left" preservecase="true">
                  <headtext>Title of the competition</headtext>
                </head>
                <division id="a000011" level="1">
                  <para>
                    <paratext>For example, the title of a competition could be "Win a holiday to France for your family of four with [Ferry Company] and [daily newspaper]".</paratext>
                  </para>
                </division>
              </drafting.note>
            </subclause1>
            <subclause1 id="a736666">
              <identifier>2.2</identifier>
              <para>
                <paratext>[DESCRIPTION OF COMPETITION MECHANIC] .</paratext>
              </para>
              <drafting.note id="a716851" jurisdiction="">
                <head align="left" preservecase="true">
                  <headtext>Competition Mechanic</headtext>
                </head>
                <division id="a000012" level="1">
                  <para>
                    <paratext>
                      <internal.reference refid="a736666">
                        <ital>condition 2.2</ital>
                      </internal.reference>
                       describes the competition mechanics that are the tasks or challenges set by the promoter for entrants to complete in order to win a prize. Promoters should be cautious when putting together a series of promotional mechanics to ensure that there is a genuine free entry route to the competition or that a sufficient level of skill, judgement or knowledge is required so as not to fall foul of sections 
                      <link href="4-508-3922" style="ACTLinkPLCtoPLC">
                        <ital>14(2)</ital>
                      </link>
                       and 14(5) of the Gambling Act. For more information, see 
                      <internal.reference refid="a943119">
                        <ital>Drafting note, General information on UK prize competitions</ital>
                      </internal.reference>
                      .
                    </paratext>
                  </para>
                </division>
              </drafting.note>
            </subclause1>
          </clause>
          <clause id="a156606">
            <identifier>3.</identifier>
            <head align="left" preservecase="true">
              <headtext>How to enter</headtext>
            </head>
            <drafting.note id="a551815" jurisdiction="">
              <head align="left" preservecase="true">
                <headtext>How to enter</headtext>
              </head>
              <division id="a000013" level="1">
                <para>
                  <paratext>
                    This is a mandatory condition (
                    <ital>rule 8.17.1, CAP Code</ital>
                    ).
                  </paratext>
                </para>
                <para>
                  <paratext>
                    One or a combination of the methods set out in condition 3.3 may be used. However, if the prize competition is relying on its free-to-enter aspect to avoid being caught by the 
                    <link href="0-506-0201" style="ACTLinkPLCtoPLC">
                      <ital>Gambling Act</ital>
                    </link>
                    , the CAP sets out the following guidance.
                  </paratext>
                </para>
                <para>
                  <paratext>Promoters are required to:</paratext>
                </para>
                <list type="bulleted">
                  <list.item>
                    <para>
                      <paratext>
                        Give clear instructions to consumers on how they can enter without purchasing (
                        <ital>rule 8.17.2, CAP Code</ital>
                        ).
                      </paratext>
                    </para>
                  </list.item>
                  <list.item>
                    <para>
                      <paratext>Not discriminate against those wishing to take a free-entry route and conditions should not be applied to free-entry routes that cannot readily be met by consumers under normal circumstances.</paratext>
                    </para>
                  </list.item>
                  <list.item>
                    <para>
                      <paratext>Ensure that any separate entry device offered to consumers who wish to enter the competition without buying is of a size and form so as to be readily found, understood and used.</paratext>
                    </para>
                  </list.item>
                  <list.item>
                    <para>
                      <paratext>State that no purchase is necessary if the same device is offered to consumers who wish to buy and enter and consumers who wish to enter without buying.</paratext>
                    </para>
                  </list.item>
                </list>
                <para>
                  <paratext>
                    (
                    <link href="http://www.cap.org.uk/Advice-Training-on-the-rules/Advice-Online-Database/Sales-Promotions-Free-entry-routes.aspx" style="ACTLinkURL">
                      <ital>CAP Guidance, Sales promotions: Free-entry routes</ital>
                    </link>
                    )
                  </paratext>
                </para>
                <para>
                  <paratext>
                    The 
                    <link href="0-506-0201" style="ACTLinkPLCtoPLC">
                      <ital>Gambling Act</ital>
                    </link>
                     defines "payment" to enter a competition as excluding incurring expenses, at the normal rate, of:
                  </paratext>
                </para>
                <list type="bulleted">
                  <list.item>
                    <para>
                      <paratext>Sending a letter by ordinary post (first class or second class and not requiring special arrangements for delivery).</paratext>
                    </para>
                  </list.item>
                  <list.item>
                    <para>
                      <paratext>Making a telephone call.</paratext>
                    </para>
                  </list.item>
                  <list.item>
                    <para>
                      <paratext>Using any other method of communication that is not more expensive nor less convenient than participating by paying.</paratext>
                    </para>
                  </list.item>
                </list>
                <para>
                  <paratext>
                    (
                    <link href="0-508-4570" style="ACTLinkPLCtoPLC">
                      <ital>Schedules 1</ital>
                    </link>
                     and 
                    <link href="5-508-3926" style="ACTLinkPLCtoPLC">
                      <ital>2</ital>
                    </link>
                    .)
                  </paratext>
                </para>
                <para>
                  <paratext>In addition, promoters must be cautious not to overtly build in a "paid" element to the competition, despite advertising it as free to enter, by:</paratext>
                </para>
                <list type="bulleted">
                  <list.item>
                    <para>
                      <paratext>Making the price of a promotional pack higher than that of a non-promotional pack, before, during or after the promotion.</paratext>
                    </para>
                  </list.item>
                  <list.item>
                    <para>
                      <paratext>Reducing the quality or composition of the paid-for product or service during the promotion.</paratext>
                    </para>
                  </list.item>
                  <list.item>
                    <para>
                      <paratext>Requiring participants to pay more than the normal rate to claim their prizes.</paratext>
                    </para>
                    <para>
                      <paratext>
                        (
                        <ital>Paragraph 2.2, CAP Help note: Promotions with prizes</ital>
                        .)
                      </paratext>
                    </para>
                  </list.item>
                </list>
              </division>
            </drafting.note>
            <subclause1 id="a119923">
              <identifier>3.1</identifier>
              <para>
                <paratext>
                  The competition will run from [TIME] on [DATE] (the "
                  <bold>Opening Date</bold>
                  ") to [TIME] on [DATE] (the "
                  <defn.term>Closing Date</defn.term>
                  ") inclusive.
                </paratext>
              </para>
            </subclause1>
            <subclause1 id="a644929">
              <identifier>3.2</identifier>
              <para>
                <paratext>
                  All competition entries must be received by the Promoter [at the address set out at 
                  <internal.reference refid="a80017">
                    <ital>condition 1</ital>
                  </internal.reference>
                  ] by no later than [TIME] on the Closing Date. All competition entries received after the Closing Date are automatically disqualified.
                </paratext>
              </para>
              <drafting.note id="a310284" jurisdiction="">
                <head align="left" preservecase="true">
                  <headtext>Starting date and closing date</headtext>
                </head>
                <division id="a000014" level="1">
                  <para>
                    <paratext>
                      The CAP Code requires promoters to communicate all applicable significant conditions. These include, stating the start date of the competition, if applicable 
                      <ital>(rule 8.17.3)</ital>
                       and the Closing Date 
                      <ital>(rule 8.17.4)</ital>
                      . Promoters are required to:
                    </paratext>
                  </para>
                  <list type="bulleted">
                    <list.item>
                      <para>
                        <paratext>
                          Clearly and prominently state any entry deadlines and, where it is not obvious from the promotional material, the consequences of failing to meet such deadlines (
                          <ital>rule 8.17.4</ital>
                          ).
                        </paratext>
                      </para>
                    </list.item>
                    <list.item>
                      <para>
                        <paratext>
                          Not change the closing dates unless forced to do so by circumstances outside their reasonable control and, if changed, to take all reasonable steps to ensure that consumers who participated within the original terms and conditions are not disadvantaged (
                          <ital>rule 8.17.4</ital>
                          ).
                        </paratext>
                      </para>
                    </list.item>
                    <list.item>
                      <para>
                        <paratext>
                          Not state or imply that consumers must respond by a specified date or within a specified time if they need not (
                          <ital>rule 8.22</ital>
                          ).
                        </paratext>
                      </para>
                    </list.item>
                  </list>
                  <para>
                    <paratext>
                      (See
                      <ital> </ital>
                      <link href="https://www.asa.org.uk/advice-online/promotional-marketing-closing-dates.html" style="ACTLinkURL">
                        <ital>CAP: Promotional marketing: closing dates</ital>
                      </link>
                      .)
                    </paratext>
                  </para>
                  <para>
                    <paratext>If premium-rate phone services are involved in the competition, Chapter 6 of Part 6 of the PRS Order sets out the information that must be clearly provided to consumers, including the time limit for entering.</paratext>
                  </para>
                </division>
              </drafting.note>
            </subclause1>
            <subclause1 id="a188650">
              <identifier>3.3</identifier>
              <para>
                <paratext>To enter the competition:</paratext>
              </para>
              <subclause2 id="a455683">
                <identifier>(a)</identifier>
                <para>
                  <paratext>
                    send a completed entry form, which can be found [in [LOCATION] 
                    <bold>OR </bold>
                    on [PRODUCT], together with [NUMBER] [PROMOTIONAL DEVICE OR OTHER REQUIRED MATERIALS], which can be [collected from [LOCATION] 
                    <bold>OR</bold>
                     found on [PRODUCT], [BY FIRST OR SECOND CLASS POST] to [NAME AND ADDRESS OF PROMOTER] by the Closing Date.
                  </paratext>
                </para>
              </subclause2>
              <subclause2 condition="optional" id="a654583">
                <identifier>(b)</identifier>
                <para>
                  <paratext>download a copy from our competition website at [ADDRESS] and send the completed entry form [together with [PROMOTIONAL DEVICE OR OTHER REQUIRED MATERIALS]] [BY FIRST OR SECOND CLASS POST] to: [NAME AND ADDRESS OF PROMOTER] by the Closing Date.</paratext>
                </para>
              </subclause2>
              <subclause2 condition="optional" id="a261145">
                <identifier>(c)</identifier>
                <para>
                  <paratext>enter the competition online by creating an online account and submitting the online entry form provided on [WEBSITE] by Closing Date.</paratext>
                </para>
              </subclause2>
              <subclause2 condition="optional" id="a254509">
                <identifier>(d)</identifier>
                <para>
                  <paratext>dial [NUMBER] and answer the competition questions by the Closing Date. The estimated length of the call will be [NUMBER] minutes charged at [NUMBER] pence per minute from a landline telephone.</paratext>
                </para>
              </subclause2>
              <subclause2 condition="optional" id="a1008838">
                <identifier>(e)</identifier>
                <para>
                  <paratext>send a text to [NUMBER] with your name, address and your answer to the competition question as ["A", "B" or "C"] by the Closing Date. The estimated cost of the text will be £[NUMBER].</paratext>
                </para>
                <drafting.note id="a745850" jurisdiction="">
                  <head align="left" preservecase="true">
                    <headtext>Premium-rate phone services and reverse-billed SMS message (optional condition)</headtext>
                  </head>
                  <division id="a000015" level="1">
                    <para>
                      <paratext>If the entry to the competition includes using a premium-rate telephone number or a reverse-billed SMS message, this will be considered by the Gambling Commission as payment to enter the competition. If these methods are used, promoters must ensure that:</paratext>
                    </para>
                    <list type="bulleted">
                      <list.item>
                        <para>
                          <paratext>There is also a genuine free-to-enter method.</paratext>
                        </para>
                      </list.item>
                      <list.item>
                        <para>
                          <paratext>If the competition is not free to enter, the competition question meets the criteria of sufficient skill, judgement or knowledge and does not require the entrants to predict an outcome.</paratext>
                        </para>
                      </list.item>
                      <list.item>
                        <para>
                          <paratext>They are compliant with the PRS Order.</paratext>
                        </para>
                      </list.item>
                    </list>
                    <para>
                      <paratext>
                        For more information on premium-rate phone services, see 
                        <link href="9-504-8262" style="ACTLinkPLCtoPLC">
                          <ital>Practice note, Premium-rate phone services</ital>
                        </link>
                        .
                      </paratext>
                    </para>
                  </division>
                </drafting.note>
              </subclause2>
            </subclause1>
            <subclause1 condition="optional" id="a699079">
              <identifier>3.4</identifier>
              <para>
                <paratext>No purchase necessary [and there is no charge to register for use of the website].</paratext>
              </para>
              <drafting.note id="a581122" jurisdiction="">
                <head align="left" preservecase="true">
                  <headtext>Free entry (optional condition)</headtext>
                </head>
                <division id="a000016" level="1">
                  <para>
                    <paratext>
                      If no purchase is necessary to enter, it is always a good idea to give prominence to this important condition to show that the prize competition is free to enter. Before the 
                      <link href="_blank" style="ACTLinkPLCtoPLC">
                        <ital>Betting, Gaming, Lotteries and Amusements (Amendment) Act (Northern Ireland) 2022</ital>
                      </link>
                       came into force, this condition was mandatory if the prize competition was also open to consumers in Northern Ireland, but this no longer seems necessary now that the rules within the UK are aligned (see 
                      <link href="w-035-4869" style="ACTLinkPLCtoPLC">
                        <ital>Legal update, Free entry rules for Northern Irish prize draws aligned with the rest of the UK</ital>
                      </link>
                      ).
                    </paratext>
                  </para>
                  <para>
                    <paratext>
                      Promoters should note that promotions that require a purchase to participate and include a direct exhortation to make a purchase must not be addressed to or targeted at children (
                      <ital>rule 5.7, CAP Code</ital>
                      ). For the purposes of the CAP Code, a child is a person under the age of 16.
                    </paratext>
                  </para>
                </division>
              </drafting.note>
            </subclause1>
            <subclause1 id="a331243">
              <identifier>3.5</identifier>
              <para>
                <paratext>
                  The Promoter will 
                  <bold>not</bold>
                   accept:
                </paratext>
              </para>
              <subclause2 id="a618583">
                <identifier>(a)</identifier>
                <para>
                  <paratext>responsibility for competition entries that are corrupted, not successfully completed or transmitted, lost, mislaid, damaged or delayed in transit, regardless of cause, including, for example, as a result of any postal failure, equipment failure, technical malfunction, systems, satellite, network, server, website, computer hardware or software failure of any kind; or</paratext>
                </para>
              </subclause2>
              <subclause2 id="a895413">
                <identifier>(b)</identifier>
                <para>
                  <paratext>proof of posting or transmission as proof of receipt of entry to the competition.</paratext>
                </para>
                <drafting.note id="a174987" jurisdiction="">
                  <head align="left" preservecase="true">
                    <headtext>Lost or delayed entries</headtext>
                  </head>
                  <division id="a000017" level="1">
                    <para>
                      <paratext>This condition should be included for practical reasons.</paratext>
                    </para>
                  </division>
                </drafting.note>
              </subclause2>
            </subclause1>
            <subclause1 id="a192365">
              <identifier>3.6</identifier>
              <para>
                <paratext>By submitting a competition entry, you are agreeing to be bound by these terms and conditions.</paratext>
              </para>
            </subclause1>
            <subclause1 condition="optional" id="a182785">
              <identifier>3.7</identifier>
              <para>
                <paratext>
                  For help with entries, please [contact the consumer helpline on [TELEPHONE NUMBER] 
                  <bold>OR</bold>
                   see [WEBSITE].
                </paratext>
              </para>
              <drafting.note id="a1018959" jurisdiction="">
                <head align="left" preservecase="true">
                  <headtext>Consumer help line (optional condition)</headtext>
                </head>
                <division id="a000018" level="1">
                  <para>
                    <paratext>
                      If the promoter is providing a help line service, it should not charge a tariff that includes an element of paying to enter the competition even if this element of payment is to the telecommunications company and not the promoter, unless it is confident that the competition is not, in any event, caught by the 
                      <link href="0-506-0201" style="ACTLinkPLCtoPLC">
                        <ital>Gambling Act</ital>
                      </link>
                      <ital>.</ital>
                       For more information on premium-rate phone services, see 
                      <link href="9-504-8262" style="ACTLinkPLCtoPLC">
                        <ital>Practice note, Premium-rate phone services</ital>
                      </link>
                      .
                    </paratext>
                  </para>
                </division>
              </drafting.note>
            </subclause1>
            <subclause1 condition="optional" id="a137444">
              <identifier>3.8</identifier>
              <para>
                <paratext>Please see [WEBSITE] for a copy of these competition terms and conditions.</paratext>
              </para>
              <drafting.note id="a532653" jurisdiction="">
                <head align="left" preservecase="true">
                  <headtext>Further information about the competition (optional condition)</headtext>
                </head>
                <division id="a000019" level="1">
                  <para>
                    <paratext>Rule 8.18 of the CAP Code requires promoters (concerning promotions for which the marketing communications are significantly limited by time or space) to direct consumers clearly to an easily accessible source where significant conditions of the promotion are prominently stated. Participants should also be able to retain these conditions or easily access them throughout the promotion.</paratext>
                  </para>
                </division>
              </drafting.note>
            </subclause1>
            <subclause1 id="a807068">
              <identifier>3.9</identifier>
              <para>
                <paratext>The competition entries will be judged by a panel of [three] judges [based on the most number of correct answers and if applicable, the most apt and original answer to the tie-break question]. The decision of the panel of judges (acting reasonably) will be final.</paratext>
              </para>
              <drafting.note id="a841560" jurisdiction="">
                <head align="left" preservecase="true">
                  <headtext>Judging the competition</headtext>
                </head>
                <division id="a000020" level="1">
                  <para>
                    <paratext>
                      This condition is mandatory (
                      <ital>rule 8.26, CAP Code</ital>
                      ) but should be amended as appropriate to reflect the actual criteria and process used to judge the prize competition.
                    </paratext>
                  </para>
                  <para>
                    <paratext>The CAP Code requires promoters:</paratext>
                  </para>
                  <list type="bulleted">
                    <list.item>
                      <para>
                        <paratext>
                          To specify before or at the time of entry, the criteria and mechanism for judging entries (
                          <ital>rule 8.28.6</ital>
                          ).
                        </paratext>
                      </para>
                    </list.item>
                    <list.item>
                      <para>
                        <paratext>
                          To appoint judges that are competent to judge the competition and make their full names available on request (
                          <ital>rule 8.26</ital>
                          ). In March 2022, the ASA held that it is insufficient for a promoter to disclose the job titles of the judges in order to comply with rule 8.26 of the CAP Code (see 
                          <link href="https://www.asa.org.uk/rulings/mondelez-uk-ltd-a21-1117517-mondelez-uk-ltd.html" style="ACTLinkURL">
                            <ital>ASA ruling on Mondalez (UK) Limited, March 2022</ital>
                          </link>
                          ).
                        </paratext>
                      </para>
                    </list.item>
                    <list.item>
                      <para>
                        <paratext>
                          In selecting a winning entry that is open to subjective interpretation, to appoint an independent judge or a panel that includes one independent member. In either case, the judge or panel member must be demonstrably independent from the promoter, any intermediaries and pool of entrants from which the winner is picked (
                          <ital>rule 8.26</ital>
                          ).
                        </paratext>
                      </para>
                    </list.item>
                  </list>
                  <para>
                    <paratext>
                      As the promoter will be processing and disclosing the names of the judges on request (in order to comply with rule 8.26 of the CAP Code), the promoter will also need to ensure it has a lawful basis for the processing of their personal data before the promotion starts, in accordance with the UK GDPR. For more information, see 
                      <link anchor="a819834" href="4-383-5067" style="ACTLinkPLCtoPLC">
                        <ital>Practice note, Sales promotions: overview: Use of judges' personal data in prize competitions</ital>
                      </link>
                      .
                    </paratext>
                  </para>
                </division>
              </drafting.note>
            </subclause1>
            <subclause1 id="a144683">
              <identifier>3.10</identifier>
              <para>
                <paratext>
                  [The Promoter will send the full names of the judges to anyone who writes within [one] month after the Closing Date of the competition requesting details of the judges and who encloses a self-addressed envelope to the address set out in 
                  <internal.reference refid="a894388">
                    <ital>The promoter is: [NAME] of [ADDRESS].</ital>
                  </internal.reference>
                  <bold>OR</bold>
                   A list of names of the judges can be viewed [on [WEBSITE 
                  <bold>OR</bold>
                   at the offices of the Promoter set out in 
                  <internal.reference refid="a894388">
                    <ital>The promoter is: [NAME] of [ADDRESS].</ital>
                  </internal.reference>
                  ] from the Closing Date for a period of [NUMBER] days.]
                </paratext>
              </para>
            </subclause1>
          </clause>
          <clause id="a734424">
            <identifier>4.</identifier>
            <head align="left" preservecase="true">
              <headtext>Eligibility</headtext>
            </head>
            <drafting.note id="a715837" jurisdiction="">
              <head align="left" preservecase="true">
                <headtext>Eligibility</headtext>
              </head>
              <division id="a000021" level="1">
                <para>
                  <paratext>
                    This condition is mandatory. Promoters must clearly state if there are any geographical, personal or technological restrictions, such as location, age or the need to access the internet, or if there is any need to obtain permission from an adult or employer, to enter the prize competition (
                    <ital>rule 8.17.7, CAP Code</ital>
                    ).
                  </paratext>
                </para>
              </division>
            </drafting.note>
            <subclause1 id="a244909">
              <identifier>4.1</identifier>
              <para>
                <paratext>
                  The competition is only open to all residents in the UK [aged 18 years or over], 
                  <bold>except</bold>
                  :
                </paratext>
              </para>
              <subclause2 id="a899660">
                <identifier>(a)</identifier>
                <para>
                  <paratext>employees of the Promoter or its holding or subsidiary companies;</paratext>
                </para>
              </subclause2>
              <subclause2 id="a357186">
                <identifier>(b)</identifier>
                <para>
                  <paratext>employees of agents or suppliers of the Promoter or its holding or subsidiary companies, who are professionally connected with the competition or its administration; or</paratext>
                </para>
              </subclause2>
              <subclause2 id="a56338">
                <identifier>(c)</identifier>
                <para>
                  <paratext>members of the immediate families or households of (a) and (b) above.</paratext>
                </para>
                <drafting.note id="a1052981" jurisdiction="">
                  <head align="left" preservecase="true">
                    <headtext>Entrants under 18 years old</headtext>
                  </head>
                  <division id="a000022" level="1">
                    <para>
                      <paratext>
                        If the competition allows entrants to be under 18 years old, meaning that parental or guardian consent is required, delete the words in square brackets in 
                        <internal.reference refid="a244909">
                          <ital>condition 4.1</ital>
                        </internal.reference>
                         and add the following new condition 4.3 (and renumbering the rest of 
                        <internal.reference refid="a734424">
                          <ital>condition 4</ital>
                        </internal.reference>
                         as appropriate) "If you are under the age of 18, you must obtain written parental or guardian consent to enter and claim your prize. The Promoter may ask the winner to provide proof of age."
                      </paratext>
                    </para>
                  </division>
                </drafting.note>
              </subclause2>
            </subclause1>
            <subclause1 id="a652372">
              <identifier>4.2</identifier>
              <para>
                <paratext>
                  In entering the competition, you confirm that you are eligible to do so and eligible to claim [the prize 
                  <bold>OR</bold>
                   any prize you may win]. The Promoter may require you to provide proof that you are eligible to enter the competition.
                </paratext>
              </para>
            </subclause1>
            <subclause1 condition="optional" id="a466744">
              <identifier>4.3</identifier>
              <para>
                <paratext>The Promoter will not accept competition entries that are:</paratext>
              </para>
              <subclause2 id="a289207">
                <identifier>(a)</identifier>
                <para>
                  <paratext>automatically generated by computer or created by artificial intelligence (including but not limited to chatbots such as ChatGPT or similar software applications);</paratext>
                </para>
              </subclause2>
              <subclause2 id="a556240">
                <identifier>(b)</identifier>
                <para>
                  <paratext>completed by third parties or in bulk;</paratext>
                </para>
              </subclause2>
              <subclause2 id="a755140">
                <identifier>(c)</identifier>
                <para>
                  <paratext>illegible, have been altered, reconstructed, forged or tampered with;</paratext>
                </para>
              </subclause2>
              <subclause2 id="a424019">
                <identifier>(d)</identifier>
                <para>
                  <paratext>photocopies and not originals; or</paratext>
                </para>
              </subclause2>
              <subclause2 id="a911868">
                <identifier>(e)</identifier>
                <para>
                  <paratext>incomplete.</paratext>
                </para>
                <drafting.note id="a1051141" jurisdiction="">
                  <head align="left" preservecase="true">
                    <headtext>Computer generated or copied entries (optional condition)</headtext>
                  </head>
                  <division id="a000023" level="1">
                    <para>
                      <paratext>
                        These conditions are to prevent fraudulent entries or measures to circumvent the one entry per household rule if applicable. For example, using computer software to generate multiple email addresses of fictitious applicants to increase the chances of winning a prize would be a breach of 
                        <internal.reference refid="a289207">
                          <ital>condition 4.3(a)</ital>
                        </internal.reference>
                        . 
                        <internal.reference refid="a289207">
                          <ital>Condition 4.3(a)</ital>
                        </internal.reference>
                         also contemplates the rise of software applications and chatbots which may be able to create plausible entries such as photographs, song lyrics, essays, jokes and answers to questions but have actually been created by artificial intelligence. The promoter should delete any of 
                        <internal.reference refid="a466744">
                          <ital>condition 4.3</ital>
                        </internal.reference>
                         that are not relevant to a specific prize competition.
                      </paratext>
                    </para>
                  </division>
                </drafting.note>
                <drafting.note id="a859753" jurisdiction="">
                  <head align="left" preservecase="true">
                    <headtext>Competition entries and accompanying promotional devices (optional condition)</headtext>
                  </head>
                  <division id="a000024" level="1">
                    <para>
                      <paratext>
                        If vouchers, tokens or other accompanying promotional devices are to be sent in with competition entries, consider amending 
                        <internal.reference refid="a466744">
                          <ital>condition 4.3</ital>
                        </internal.reference>
                         to include references to promotional devices.
                      </paratext>
                    </para>
                  </division>
                </drafting.note>
              </subclause2>
            </subclause1>
            <subclause1 id="a385688">
              <identifier>4.4</identifier>
              <para>
                <paratext>There is a limit of [one entry to the competition per household OR one entry per person]. [Entries on behalf of another person will not be accepted and joint submissions are not allowed.]</paratext>
              </para>
              <drafting.note id="a243365" jurisdiction="">
                <head align="left" preservecase="true">
                  <headtext>Limit on entries (optional condition)</headtext>
                </head>
                <division id="a000025" level="1">
                  <para>
                    <paratext>
                      A promoter may wish to limit the number of entrants if prizes are limited. If so, this must be explained to entrants (
                      <ital>rule 8.28.1</ital>
                      ).
                    </paratext>
                  </para>
                  <para>
                    <paratext>
                      The CAP Code requires promoters not to overstate the consumer's chances of winning prizes (
                      <ital>rule 8.20</ital>
                      ).
                    </paratext>
                  </para>
                </division>
              </drafting.note>
            </subclause1>
            <subclause1 condition="optional" id="a724209">
              <identifier>4.5</identifier>
              <para>
                <paratext>The Promoter reserves all rights to disqualify you if your conduct is contrary to the spirit or intention of the prize competition.</paratext>
              </para>
              <drafting.note id="a734706" jurisdiction="">
                <head align="left" preservecase="true">
                  <headtext>Undesirable conduct (optional condition)</headtext>
                </head>
                <division id="a000026" level="1">
                  <para>
                    <paratext>This condition is intended to ensure that the commercial value of the promotion is not damaged by the behaviour of a prize winner.</paratext>
                  </para>
                </division>
              </drafting.note>
            </subclause1>
            <subclause1 condition="optional" id="a140638">
              <identifier>4.6</identifier>
              <para>
                <paratext>Competition entries cannot be returned.</paratext>
              </para>
              <drafting.note id="a687935" jurisdiction="">
                <head align="left" preservecase="true">
                  <headtext>Returning entries (optional condition)</headtext>
                </head>
                <division id="a000027" level="1">
                  <para>
                    <paratext>This optional condition may be included for practical reasons.</paratext>
                  </para>
                </division>
              </drafting.note>
            </subclause1>
          </clause>
          <clause id="a799835">
            <identifier>5.</identifier>
            <head align="left" preservecase="true">
              <headtext>The prize</headtext>
            </head>
            <subclause1 id="a750474">
              <identifier>5.1</identifier>
              <para>
                <paratext>
                  The [prize is 
                  <bold>OR</bold>
                   the prizes are] [DESCRIPTION] [and [NUMBER] are available to be won].
                </paratext>
              </para>
              <drafting.note id="a516778" jurisdiction="">
                <head align="left" preservecase="true">
                  <headtext>Description of the prize</headtext>
                </head>
                <division id="a000028" level="1">
                  <para>
                    <paratext>
                      This condition is mandatory. Prizes in competitions must be accurately described, specifying their number and nature and the manner in which they will be awarded (
                      <ital>rule 8.17.6, CAP Code</ital>
                      ). Promoters must:
                    </paratext>
                  </para>
                  <list type="bulleted">
                    <list.item>
                      <para>
                        <paratext>
                          State the number and nature of prizes, or provide a reasonable estimate of their number if it cannot be predetermined (
                          <ital>rule 8.17.6</ital>
                          ).
                        </paratext>
                      </para>
                    </list.item>
                    <list.item>
                      <para>
                        <paratext>Not imply that lesser prizes are of equal or greater value to more valuable prizes.</paratext>
                      </para>
                    </list.item>
                    <list.item>
                      <para>
                        <paratext>State clearly the rules relating to any prize; if it is to be received in instalments or shared among multiple winners.</paratext>
                      </para>
                    </list.item>
                    <list.item>
                      <para>
                        <paratext>Distinguish those prizes that could be won, including estimated prize funds, from those prizes that will be won by someone by the end of the promotional period.</paratext>
                      </para>
                    </list.item>
                  </list>
                  <para>
                    <paratext>
                      (See 
                      <link href="https://www.asa.org.uk/static/uploaded/3d8b9b9a-97ae-4795-b9ec6e58e4bf8964.pdf" style="ACTLinkURL">
                        <ital>CAP: Promotions with prizes: Advertising guidance (non-broadcast)</ital>
                      </link>
                      and 
                      <link href="https://www.asa.org.uk/general/running-promotions-on-social-platforms.html" style="ACTLinkURL">
                        <ital>ASA resource page, Running promotions on social platforms</ital>
                      </link>
                      ).
                    </paratext>
                  </para>
                  <para>
                    <paratext>
                      In addition, 
                      <link href="1-508-3122" style="ACTLinkPLCtoPLC">
                        <ital>Schedule 1</ital>
                      </link>
                       of the 
                      <link href="7-508-2539" style="ACTLinkPLCtoPLC">
                        <ital>CPUT Regulations</ital>
                      </link>
                       (relevant to prize promotions begun before 6 April 2025) prohibits:
                    </paratext>
                  </para>
                  <list type="bulleted">
                    <list.item>
                      <para>
                        <paratext>
                          The offering of a competition or prize without awarding the prize described or a reasonable equivalent (
                          <ital>paragraph 19</ital>
                          ).
                        </paratext>
                      </para>
                    </list.item>
                    <list.item>
                      <para>
                        <paratext>Creating a false impression that a prize had been or will be won when:</paratext>
                      </para>
                      <list type="bulleted">
                        <list.item>
                          <para>
                            <paratext>there is no prize or a reasonable equivalent; or</paratext>
                          </para>
                        </list.item>
                        <list.item>
                          <para>
                            <paratext>payment is required (or cost is incurred) to claim the prize.</paratext>
                          </para>
                          <para>
                            <paratext>
                              (
                              <ital>Paragraph 31.</ital>
                              )
                            </paratext>
                          </para>
                        </list.item>
                      </list>
                    </list.item>
                  </list>
                  <para>
                    <paratext>
                      With effect from 6 April 2025, these provisions of the CPUT Regulations were revoked and replaced by paragraphs 21 and 22 in Schedule 20 of the 
                      <link href="w-043-5939" style="ACTLinkPLCtoPLC">
                        <ital>DMCCA</ital>
                      </link>
                       (which essentially say the same thing). For more on the CPUT Regulations and DMCCA, see 
                      <internal.reference refid="a943119">
                        <ital>Drafting note, General information on UK prize competitions</ital>
                      </internal.reference>
                      .
                    </paratext>
                  </para>
                  <para>
                    <paratext>If premium-rate phone services are involved in the promotion, the PRS Order requires promoters to provide the prize to consumers claiming their prize free of charge.</paratext>
                  </para>
                </division>
              </drafting.note>
            </subclause1>
            <subclause1 condition="optional" id="a842140">
              <identifier>5.2</identifier>
              <para>
                <paratext>The holiday is provided by [NAME AND ADDRESS OF TRAVEL AGENT].</paratext>
              </para>
            </subclause1>
            <subclause1 condition="optional" id="a51625">
              <identifier>5.3</identifier>
              <para>
                <paratext>The holiday is for [NUMBER OF PEOPLE] to travel by [CLASS OF TRANSPORT AND TYPE OF CARRIER] to [TRAVEL DESTINATION] for [NUMBER OF NIGHTS] between [DATE] and [DATE] (excluding between [DATES]). The prize does not include travel insurance, the cost of transfers to and from airports or stations, food and drink, spending money, tax or personal expenses. Any other costs incurred in addition to those set out above and that are incidental to the fulfilment of the prize are the responsibility of the winner(s).</paratext>
              </para>
            </subclause1>
            <subclause1 condition="optional" id="a96941">
              <identifier>5.4</identifier>
              <para>
                <paratext>You will be responsible for ensuring that you and any person travelling with you are available to travel and hold valid passports, any necessary visas and travel documents for the holiday in question on the travel dates specified. [Dates once notified to the travel agent cannot be changed].</paratext>
              </para>
              <drafting.note id="a275972" jurisdiction="">
                <head align="left" preservecase="true">
                  <headtext>Prize: examples (optional condition)</headtext>
                </head>
                <division id="a000029" level="1">
                  <para>
                    <paratext>
                      <internal.reference refid="a842140">
                        <ital>condition 5.2</ital>
                      </internal.reference>
                       to 
                      <internal.reference refid="a96941">
                        <ital>condition 5.4</ital>
                      </internal.reference>
                       are examples of considerations to include when the prize is a vehicle or a holiday. Appropriate additional conditions should be added for different types of prizes.
                    </paratext>
                  </para>
                </division>
              </drafting.note>
            </subclause1>
            <subclause1 condition="optional" id="a632979">
              <identifier>5.5</identifier>
              <para>
                <paratext>
                  Prizes are subject to availability. There is no cash alternative for the prize 
                  <bold>OR</bold>
                   The Promoter reserves the right to substitute the prize with a cash alternative to the value of £[SUM] 
                  <bold>OR</bold>
                   The Promoter reserves the right to substitute the prize with a prize of equal or greater value.
                </paratext>
              </para>
              <drafting.note id="a859299" jurisdiction="">
                <head align="left" preservecase="true">
                  <headtext>Substitution of prizes - cash alternative (optional condition)</headtext>
                </head>
                <division id="a000030" level="1">
                  <para>
                    <paratext>
                      The CAP Code requires promoters to state whether they may substitute a cash alternative for any prize (
                      <ital>rule 8.28.2</ital>
                      ).
                    </paratext>
                  </para>
                  <para>
                    <paratext>Providing a pre-stated cash alternative, especially where the value of the prize is easily established (for example, a car of a particular year, make and model) is a practical solution for promoters to deal with complaints from prize winners over any disappointment with the prize, or if a prize is not provided at all by a third party, through no fault of the promoter.</paratext>
                  </para>
                  <para>
                    <paratext>
                      A promoter may wish to reserve some flexibility for itself to be able to provide alternative prizes if the prize in question is limited in quantity, or is subject to the fulfilment by a third party, see 
                      <internal.reference refid="a966751">
                        <ital>Drafting note, Prize Substitution (optional condition)</ital>
                      </internal.reference>
                      . As with the cash alternative proposal discussed above, this solution may assist the promoter in avoiding a dispute with the prize winner and attracting negative publicity.
                    </paratext>
                  </para>
                </division>
              </drafting.note>
            </subclause1>
            <subclause1 condition="optional" id="a165896">
              <identifier>5.6</identifier>
              <para>
                <paratext>[The prize is supplied by [NAME AND ADDRESS OF THIRD PARTY] (the "Supplier")]. The Promoter reserves the right to replace the prize with an alternative prize of equal or higher value if circumstances beyond the Promoter's control makes it necessary to do so.</paratext>
              </para>
              <drafting.note id="a966751" jurisdiction="">
                <head align="left" preservecase="true">
                  <headtext>Prize Substitution (optional condition)</headtext>
                </head>
                <division id="a000031" level="1">
                  <para>
                    <paratext>Prizes are commonly supplied by third parties, for example, travel companies for holiday prizes or product manufacturers for product prizes. It can be difficult for the promoter to prevent the failure by a third party supplier to provide a prize, for example, where the third party supplier unexpectedly goes into insolvency. This condition gives the promoter an opportunity to provide an alternative prize and avoid a contractual dispute or a complaint to the ASA.</paratext>
                  </para>
                  <para>
                    <paratext>
                      However, promoters must always use caution when attempting to exclude or limit liability for problems caused by third party suppliers. The OFT guidance on unfair terms in consumer contracts (as adopted by the CMA) says that as the consumer has no choice regarding the appointment of third-party suppliers and has no contractual rights against them (because the seller (in this case, the promoter) has chosen to enter into agreements with them), the promoter should therefore not try to disclaim responsibility for their default (see 
                      <link href="1-383-2777" style="ACTLinkPLCtoPLC">
                        <ital>Legal update, OFT publishes updated contract terms guidance</ital>
                      </link>
                      ).
                    </paratext>
                  </para>
                  <para>
                    <paratext>
                      In addition, the CAP Code provides that promoters must avoid causing unnecessary disappointment (
                      <ital>rule 8.2</ital>
                      ). For these reasons, the condition should always state that any substituted prize will be equal to or of greater value than the original prize.
                    </paratext>
                  </para>
                  <para>
                    <paratext>
                      In September 2022 the ASA highlighted the risk of running a prize promotion where the substitute prize is far less in value than the advertised prize. In 
                      <link href="https://www.asa.org.uk/rulings/gold-traders--uk--ltd-a22-1154145-gold-traders--uk--ltd.html" style="ACTLinkURL">
                        <ital>ASA ruling on Gold Traders (UK) Limited t/a The Britannia Coin Company, September 2022</ital>
                      </link>
                      <ital> </ital>
                      the ASA upheld a complaint that a promotion where there was a possibility of winning a James Bond themed gold coin with a value of £175,000, but the equivalent cash prize based on entries actually received was only £15,575, was clearly not a reasonable equivalent of the prize. Although the terms of the competition stated that a substitute prize would be awarded if the promoter had not received sufficient revenue from entries to fund the gold coin, the ASA considered that, even if that term had been prominently stated in the advertisement for the promotion, it would not have provided prospective participants with sufficient certainty as to the prize available. Accordingly, the promotion had not been administered fairly and it was likely to have caused participants unnecessary disappointment.
                    </paratext>
                  </para>
                </division>
              </drafting.note>
            </subclause1>
            <subclause1 condition="optional" id="a131876">
              <identifier>5.7</identifier>
              <para>
                <paratext>The prize is not negotiable [or transferable].</paratext>
              </para>
              <drafting.note id="a861070" jurisdiction="">
                <head align="left" preservecase="true">
                  <headtext>Prize: not negotiable or transferable (optional condition)</headtext>
                </head>
                <division id="a000032" level="1">
                  <para>
                    <paratext>This optional condition may be used to affirm that only the prize described will be awarded and/or awarded to the winner of the competition and no other nominated person.</paratext>
                  </para>
                </division>
              </drafting.note>
            </subclause1>
            <subclause1 condition="optional" id="a268091">
              <identifier>5.8</identifier>
              <para>
                <paratext>In order to claim the prize you must [HOW TO CLAIM MECHANIC].</paratext>
              </para>
            </subclause1>
          </clause>
          <clause id="a786563">
            <identifier>6.</identifier>
            <head align="left" preservecase="true">
              <headtext>Winners</headtext>
            </head>
            <subclause1 id="a544155">
              <identifier>6.1</identifier>
              <para>
                <paratext>
                  The decision of [the Promoter
                  <bold> OR</bold>
                   the judges nominated by the Promoter] is final and no correspondence or discussion will be entered into.
                </paratext>
              </para>
            </subclause1>
            <subclause1 id="a227537">
              <identifier>6.2</identifier>
              <para>
                <paratext>The Promoter will contact the winner personally as soon as practicable after the Announcement Date, using the telephone number or email address provided with the competition entry. [The Promoter will not amend any contact information once the competition entry form has been submitted.]</paratext>
              </para>
            </subclause1>
            <subclause1 id="a514782">
              <identifier>6.3</identifier>
              <para>
                <paratext>
                  The Promoter must either publish or make available information that indicates that a valid award took place. To comply with this obligation the Promoter will [publish the surname and county of major prize winners and, if applicable, their winning entries in [NAME OF MEDIA] on [DATE] (Announcement Date) 
                  <bold>OR</bold>
                   send the surname and county of major prize winners and, if applicable copies of their winning entries, to anyone who emails [EMAIL ADDRESS] or writes to the address set out in [CONDITION 1] (enclosing a self-addressed envelope) within [one] month after the Closing Date of the competition].
                </paratext>
              </para>
            </subclause1>
            <subclause1 id="a907702">
              <identifier>6.4</identifier>
              <para>
                <paratext>If you object to any or all of your surname, county and winning entry being published or made available, please contact the Promoter [INSERT CONTACT DETAILS/ LINK TO CONTACT DETAILS]. In such circumstances, the Promoter must still provide the information and winning entry to the Advertising Standards Authority on request.</paratext>
              </para>
              <drafting.note id="a435067" jurisdiction="">
                <head align="left" preservecase="true">
                  <headtext>Winner announcement</headtext>
                </head>
                <division id="a000033" level="1">
                  <para>
                    <paratext>
                      <bold>CAP Code requirements</bold>
                    </paratext>
                  </para>
                  <para>
                    <paratext>
                      The CAP Code previously required promoters to obtain winners' consent to publicity at the time of entry. To align with the General Data Protection Regulation ((
                      <ital>EU) 2016/679</ital>
                      ) (GDPR) CAP has modified the requirement so that, from 25 March 2019, promoters must either publish or make available on request information that indicates that a valid award took place – ordinarily the surname and county of major prizewinners and, if applicable, their winning entries (
                      <ital>rule 8.28.5</ital>
                      , CAP Code). In addition:
                    </paratext>
                  </para>
                  <list type="bulleted">
                    <list.item>
                      <para>
                        <paratext>Promoters must inform entrants of their intention to publish or make available on request certain information (surname, county and possibly the entry itself). Entrants must have the opportunity to object to such publication, or ask for less information to be published/made available.</paratext>
                      </para>
                    </list.item>
                    <list.item>
                      <para>
                        <paratext>If an entrant objects to publication or asks for less information to be published/made available, the promoter must nevertheless provide such information to the ASA if the promotion is subsequently challenged.</paratext>
                      </para>
                    </list.item>
                  </list>
                  <para>
                    <paratext>Prizewinners must not be prejudiced by the publication of personal information and, in limited circumstances (for example, in relation to National Savings), promoters may need to comply with a legal requirement not to publish such information.</paratext>
                  </para>
                  <para>
                    <paratext>Conditions 6.3 and 6.4 reflect the requirements of the CAP Code. However, many entrants will not read the terms and conditions. To ensure compliance with the CAP Code we recommend that the notice and an easy opt out are included as part of the entry mechanism. How these are incorporated will depend on the entry method.</paratext>
                  </para>
                  <para>
                    <paratext>
                      <bold>Use of winner's details in publicity</bold>
                    </paratext>
                  </para>
                  <para>
                    <paratext>In any event if the promoter wishes to make any substantive use of the winner's details in publicity, the promoter should seek the winner's consent to do so.</paratext>
                  </para>
                  <para>
                    <paratext>
                      Given the strict requirements for consent under the GDPR (the data subject must be told in some detail how their data will be used and how they can withdraw consent) it may be preferable to obtain consent to any announcement or publicity from the winner after they have won, rather than seeking consent from all entrants. A document such as 
                      <link href="7-202-1484" style="ACTLinkPLCtoPLC">
                        <ital>Standard document, Image release (UK GDPR and DPA 2018)</ital>
                      </link>
                       could be used for this purpose.
                    </paratext>
                  </para>
                  <para>
                    <paratext>
                      Any intention to use winners in post-event publicity must also be clearly stated on relevant marketing communications before or at the time of entry (
                      <ital>rule 8.28.9</ital>
                      , CAP Code).
                    </paratext>
                  </para>
                </division>
              </drafting.note>
            </subclause1>
          </clause>
          <clause id="a297813">
            <identifier>7.</identifier>
            <head align="left" preservecase="true">
              <headtext>Claiming the prize</headtext>
            </head>
            <drafting.note id="a449818" jurisdiction="">
              <head align="left" preservecase="true">
                <headtext>Claiming the prize</headtext>
              </head>
              <division id="a000034" level="1">
                <para>
                  <paratext>
                    Promoters must not falsely claim or imply that the consumer has already won, will win or will on doing a particular act win a prize (or other equivalent benefit) if the consumer must incur a cost to claim the prize (or other equivalent benefit) or if the prize (or other equivalent benefit) does not exist (
                    <ital>rule 8.21.1, CAP Code</ital>
                    ). Promoters should note that the Gambling Act provides that a requirement to pay to take possession of a prize is to be treated as a requirement to pay to participate (
                    <ital>schedule 1, part 7</ital>
                    ). In addition, the ECJ has ruled in 
                    <ital>Purely Creative and others v Office of Fair Trading (Case C-428/11)</ital>
                    , that where a consumer is led to believe they have won or will win a prize, the promoter cannot make the consumer pay any cost whatsoever (not even the cost of a stamp) to find out if they have won, or to claim, or to take possession of, the prize (see 
                    <link href="7-522-1234" style="ACTLinkPLCtoPLC">
                      <ital>Legal update, ECJ rules on aggressive practice of making consumer pay for prize under Unfair Commercial Practices Directive</ital>
                    </link>
                    ).
                  </paratext>
                </para>
                <para>
                  <paratext>Promoters should give a reasonable period of time to allow winners to claim a prize. What is reasonable will depend on the circumstances but where a challenge arises because a prize has not been awarded, the Promoter will be required to evidence that reasonable time was given to claim the prize and that the Promoter took reasonable steps to notify the winner.</paratext>
                </para>
              </division>
            </drafting.note>
            <subclause1 id="a867968">
              <identifier>7.1</identifier>
              <para>
                <paratext>
                  [Please allow [NUMBER] days for delivery of the prize 
                  <bold>OR</bold>
                   If you are the winner of the prize, you will have [NUMBER] of days from the Announcement Date to claim the prize by [personally attending the offices of the Promoter 
                  <bold>OR</bold>
                   refer to the details of how to claim in 
                  <internal.reference refid="a268091">
                    <ital>condition 5.8</ital>
                  </internal.reference>
                  . If you do not claim the prize by this date, your claim will become invalid.]
                </paratext>
              </para>
              <drafting.note id="a432159" jurisdiction="">
                <head align="left" preservecase="true">
                  <headtext>Time for awarding prizes</headtext>
                </head>
                <division id="a000035" level="1">
                  <para>
                    <paratext>
                      If not stated otherwise, prizes must be awarded within 30 days of the Closing Date (
                      <ital>rule 8.28.3, CAP Code</ital>
                      ).
                    </paratext>
                  </para>
                </division>
              </drafting.note>
            </subclause1>
            <subclause1 condition="optional" id="a708346">
              <identifier>7.2</identifier>
              <para>
                <paratext>The prize may not be claimed by a third party on your behalf.</paratext>
              </para>
              <drafting.note id="a204685" jurisdiction="">
                <head align="left" preservecase="true">
                  <headtext>Prize to be claimed by a third party (optional condition)</headtext>
                </head>
                <division id="a000036" level="1">
                  <para>
                    <paratext>The promoter may wish to include this optional condition if a particular profile of a winner is important for the publicity aspect of the competition. For example, if the promotional mechanic is to find an individual with a particular skill or talent and an objective of the prize competition is to hold a press interview of the winner when they collect the prize.</paratext>
                  </para>
                </division>
              </drafting.note>
            </subclause1>
            <subclause1 id="a494426">
              <identifier>7.3</identifier>
              <para>
                <paratext>The Promoter will make all reasonable efforts to contact the winner. If the winner cannot be contacted or is not available, or has not claimed their prize within [NUMBER] of days of the Announcement Date, the Promoter reserves the right to offer the prize to the next eligible entrant selected from the correct entries that were received before the Closing Date.</paratext>
              </para>
            </subclause1>
            <subclause1 condition="optional" id="a268067">
              <identifier>7.4</identifier>
              <para>
                <paratext>The Promoter does not accept any responsibility if you are not able to take up the prize.</paratext>
              </para>
              <drafting.note id="a183322" jurisdiction="">
                <head align="left" preservecase="true">
                  <headtext>Winner unable to claim prize (optional condition)</headtext>
                </head>
                <division id="a000037" level="1">
                  <para>
                    <paratext>
                      This optional condition is included for practical reasons. If a promoter is intending to include this condition, consider whether it would then be appropriate to delete 
                      <internal.reference refid="a708346">
                        <ital>condition 7.2</ital>
                      </internal.reference>
                       to ensure that a winner is not excluded entirely from claiming a prize as the CAP Code provides that promoters must avoid causing unnecessary disappointment (
                      <ital>rule 8.2, CAP Code</ital>
                      ).
                    </paratext>
                  </para>
                </division>
              </drafting.note>
            </subclause1>
          </clause>
          <clause id="a413174">
            <identifier>8.</identifier>
            <head align="left" preservecase="true">
              <headtext>Limitation of liability</headtext>
            </head>
            <subclause1 condition="optional" id="a330314">
              <para>
                <paratext>Insofar as is permitted by law, the Promoter, its agents or distributors will not in any circumstances be responsible or liable to compensate the winner or accept any liability for any loss, damage, personal injury or death occurring as a result of taking up the prize except where it is caused by the negligence of the Promoter, its agents or distributors or that of their employees. Your statutory rights are not affected.</paratext>
              </para>
              <drafting.note id="a110052" jurisdiction="">
                <head align="left" preservecase="true">
                  <headtext>Limiting the Promoter's Liability (optional rule)</headtext>
                </head>
                <division id="a000038" level="1">
                  <para>
                    <paratext>
                      This condition should be included for practical reasons where the prize is being provided by a third party to restrict claims made against the promoter for injury, loss or damage suffered in taking up the prize, except in the case of negligence, in which case the winner would always be able to bring a claim against the promoter. For example, if the prize is a night in a hotel, and there is a breach of statutory duty by the hotel (for example, the hotel serves unsafe food which leads to the winner suffering food poisoning, the promoter should not be responsible for the personal injury suffered by the winner) the winner will clearly have a direct claim against the hotel in these circumstances. Provided the term is phrased appropriately, then it will not be in contravention of the reasonableness/fairness test under unfair contract terms legislation (see 
                      <link anchor="a661233" href="w-022-5839" style="ACTLinkPLCtoPLC">
                        <ital>Practice note, Consumer contracts: common terms and conditions: Limitations of liability</ital>
                      </link>
                      ). An alternative course of action is to exclude the limitation clause, but ensure that it is covered in the contract with the third party supplier.
                    </paratext>
                  </para>
                </division>
              </drafting.note>
            </subclause1>
          </clause>
          <clause id="a280496">
            <identifier>9.</identifier>
            <head align="left" preservecase="true">
              <headtext>Ownership of competition entries and intellectual property rights</headtext>
            </head>
            <drafting.note id="a592720" jurisdiction="">
              <head align="left" preservecase="true">
                <headtext>Ownership of competition entries and intellectual property rights</headtext>
              </head>
              <division id="a000039" level="1">
                <para>
                  <paratext>Promoters should adapt this condition by choosing the option to either own all rights in the competition entries and accompanying materials or simply obtain a licence from the entrant to use the competition entry and accompanying materials.</paratext>
                </para>
                <para>
                  <paratext>
                    Irrespective of whether the promoter chooses the option to own rights in the competition entries and accompanying materials or is acquiring a licence to use these, in prize competitions that require entrants to submit images, videos or other media, 
                    <internal.reference refid="a280496">
                      <ital>condition 9</ital>
                    </internal.reference>
                     must be expanded to require entrants to confirm that the entrant is the sole legal and beneficial owner of the copyright and any other relevant intellectual property rights comprised in photos, sketches, drawings or images of any kind and in any media ('Images'), forming all or part of its submission, and represents and warrants that all such Images in its submission:
                  </paratext>
                </para>
                <list type="bulleted">
                  <list.item>
                    <para>
                      <paratext>Are their original works and have not been copied wholly or substantially</paratext>
                    </para>
                  </list.item>
                  <list.item>
                    <para>
                      <paratext>Were not created in the course of their employment.</paratext>
                    </para>
                  </list.item>
                  <list.item>
                    <para>
                      <paratext>Are not defamatory.</paratext>
                    </para>
                  </list.item>
                  <list.item>
                    <para>
                      <paratext>Do not infringe third-party rights.</paratext>
                    </para>
                  </list.item>
                </list>
                <para>
                  <paratext>Entrants must also agree:</paratext>
                </para>
                <list type="bulleted">
                  <list.item>
                    <para>
                      <paratext>There are no conflicting agreements in place that restrict usage of these Images or other submissions.</paratext>
                    </para>
                  </list.item>
                  <list.item>
                    <para>
                      <paratext>The entrant has the consent of any relevant third-party to use that third-party's image in the entry and that third-party has waived their moral rights for that use.</paratext>
                    </para>
                  </list.item>
                  <list.item>
                    <para>
                      <paratext>If a third-party image is of a person under 18, parental or guardian consent must be provided.</paratext>
                    </para>
                  </list.item>
                  <list.item>
                    <para>
                      <paratext>The entrant will produce evidence of any required consents at the promoter's request, or risk being disqualified from entering the prize competition.</paratext>
                    </para>
                  </list.item>
                  <list.item>
                    <para>
                      <paratext>The entrant will grant the promoter an irrevocable, royalty-free, worldwide, licence for the full term of copyright to use, alter, adapt or sub-license rights [in the Images and other submissions] to third parties.</paratext>
                    </para>
                  </list.item>
                </list>
              </division>
            </drafting.note>
            <subclause1 id="a308494">
              <identifier>9.1</identifier>
              <para>
                <paratext>
                  [All competition entries and any accompanying material submitted to the Promoter will become the property of the Promoter on receipt and will not be returned 
                  <bold>OR</bold>
                   The Promoter does not claim any rights of ownership in your competition entry.]
                </paratext>
              </para>
            </subclause1>
            <subclause1 condition="optional" id="a513906">
              <identifier>9.2</identifier>
              <para>
                <paratext>By submitting your competition entry and any accompanying material, you agree to:</paratext>
              </para>
              <subclause2 id="a204929">
                <identifier>(a)</identifier>
                <para>
                  <paratext>assign absolutely to the Promoter all your intellectual property rights held in the competition entry with full title guarantee; and</paratext>
                </para>
              </subclause2>
              <subclause2 id="a471962">
                <identifier>(b)</identifier>
                <para>
                  <paratext>waive absolutely all moral rights,</paratext>
                </para>
              </subclause2>
              <para>
                <paratext>in and to your competition entry and otherwise arising in connection with your entry to which you may now or at any time in the future be entitled under the Copyright, Designs and Patents Act 1988 as amended from time to time and under all similar legislation from time to time in force anywhere in the world.</paratext>
              </para>
              <drafting.note id="a204795" jurisdiction="">
                <head align="left" preservecase="true">
                  <headtext>Assignment of intellectual property rights and waiver of moral rights (optional condition)</headtext>
                </head>
                <division id="a000040" level="1">
                  <para>
                    <paratext>
                      If the promoter is looking to own the competition entries and materials then 
                      <internal.reference refid="a513906">
                        <ital>condition 9.2</ital>
                      </internal.reference>
                       should be included.
                    </paratext>
                  </para>
                </division>
              </drafting.note>
            </subclause1>
            <subclause1 condition="optional" id="a493122">
              <identifier>9.3</identifier>
              <para>
                <paratext>You agree that the Promoter may, in their sole discretion, make your entry available on its website [WEBSITE] and in any other media, whether now known or invented in the future, and in connection with any publicity of the competition. You grant the Promoter a non-exclusive, worldwide, irrevocable licence in perpetuity, for the full period of the intellectual property rights in the competition entry [and any accompanying materials], to use, display, publish, transmit, copy, edit, alter, store, re-format and sub-licence the intellectual property rights in the competition entry [and any accompanying materials] for such purposes.</paratext>
              </para>
              <drafting.note id="a72574" jurisdiction="">
                <head align="left" preservecase="true">
                  <headtext>Licence to use competition entry and materials (optional condition)</headtext>
                </head>
                <division id="a000041" level="1">
                  <para>
                    <paratext>If the promoter chooses not to own the competition entries and materials, for convenience, it is advisable for the promoter to obtain unrestricted licences from entrants so that it is able to use all competition entries and accompanying materials for any legitimate purposes.</paratext>
                  </para>
                </division>
              </drafting.note>
            </subclause1>
          </clause>
          <clause id="a490077">
            <identifier>10.</identifier>
            <head align="left" preservecase="true">
              <headtext>Data protection and publicity</headtext>
            </head>
            <drafting.note id="a339741" jurisdiction="">
              <head align="left" preservecase="true">
                <headtext>Data protection</headtext>
              </head>
              <division id="a000042" level="1">
                <para>
                  <paratext>When dealing with a consumer's personal data, promoters must comply with data protection and privacy laws. In particular, the requirement for transparency means that certain information must be provided to consumers about how their personal data is being processed.</paratext>
                </para>
                <para>
                  <paratext>
                    As explained in our 
                    <link anchor="a438309" href="4-383-5067" style="ACTLinkPLCtoPLC">
                      <ital>Practice note, Sales promotions: overview: Data protection law</ital>
                    </link>
                    , best practice is to set out the transparency information in a stand-alone privacy policy which is prominently flagged to the consumer at the point of data entry. In addition, any consents necessary (for example to direct marketing, passing personal data to third parties or to participating in publicity) should be obtained at the point of data entry. For an example of an appropriate consent request for direct marketing, see 
                    <link href="w-014-8218" style="ACTLinkPLCtoPLC">
                      <ital>Standard clause, Consents to receive unsolicited direct marketing communications (UK GDPR, DPA 2018 and PECR)</ital>
                    </link>
                    .
                  </paratext>
                </para>
                <para>
                  <paratext>These terms and conditions do not duplicate the privacy policy; to do so is unnecessary and would add to the updating burden should the privacy policy be amended. However, a link to the privacy policy is provided.</paratext>
                </para>
              </division>
            </drafting.note>
            <subclause1 id="a679750">
              <identifier>10.1</identifier>
              <para>
                <paratext>
                  The Promoter will only process your personal information as set out in the [LINK TO PRIVACY POLICY]. See also 
                  <internal.reference refid="a514782">
                    <ital>condition 6.3</ital>
                  </internal.reference>
                   and 
                  <internal.reference refid="a907702">
                    <ital>condition 6.4</ital>
                  </internal.reference>
                  , with regard to the announcement of winners.
                </paratext>
              </para>
            </subclause1>
          </clause>
          <clause id="a460557">
            <identifier>11.</identifier>
            <head align="left" preservecase="true">
              <headtext>General</headtext>
            </head>
            <subclause1 id="a898033">
              <identifier>11.1</identifier>
              <para>
                <paratext>If there is any reason to believe that there has been a breach of these terms and conditions, the Promoter may, at its sole discretion, reserve the right to exclude you from participating in the competition.</paratext>
              </para>
            </subclause1>
            <subclause1 id="a766616">
              <identifier>11.2</identifier>
              <para>
                <paratext>The Promoter reserves the right to hold void, suspend, cancel, or amend the prize competition where it becomes necessary to do so.</paratext>
              </para>
            </subclause1>
            <subclause1 id="a515007">
              <identifier>11.3</identifier>
              <para>
                <paratext>These terms and conditions are governed by English law. If any entrants to this promotion wish to take court proceedings, then they must do this within the courts in the United Kingdom.</paratext>
              </para>
              <drafting.note id="a543699" jurisdiction="">
                <head align="left" preservecase="true">
                  <headtext>Governing law and jurisdiction</headtext>
                </head>
                <division id="a000043" level="1">
                  <para>
                    <paratext>As these terms and conditions assume that the promoter is a company incorporated in the UK and the entries are from UK residents only, the stipulation of English law and UK courts should not present any issues for promoters. However, promoters should nevertheless be aware that even if English law and UK courts are specified in prize competition rules, EEA consumers can:</paratext>
                  </para>
                  <list type="bulleted">
                    <list.item>
                      <para>
                        <paratext>
                          Ask for their own country's law to apply and for the courts of their country of residence to have jurisdiction (
                          <ital>paragraph 1(q), Schedule 2, Unfair Terms in Consumer Contracts Regulations 1999</ital>
                           (see 
                          <link href="http://www.oft.gov.uk/shared_oft/reports/unfair_contract_terms/oft311.pdf" style="ACTLinkURL">
                            <ital>The Office of Fair Trading: Unfair contract terms guidance</ital>
                          </link>
                           and 
                          <link href="3-386-2570" style="ACTLinkPLCtoPLC">
                            <ital>Legal update, ECJ rules courts must consider if term unfair even if consumer has not challenged fairness of term</ital>
                          </link>
                          )). For example, consumers who have a dispute with a promoter and live in Scotland or Northern Ireland may request that their local law applies and take action in their local courts even if the prize competition terms and conditions provide for English law and the courts of England and Wales to have jurisdiction.
                        </paratext>
                      </para>
                    </list.item>
                    <list.item>
                      <para>
                        <paratext>
                          Bring claims against the online suppliers in their home jurisdiction irrespective of the location of the online supplier (
                          <ital>Article 15(3), Regulation 44/2001/EC on jurisdiction and the recognition and enforcement of judgments in civil and commercial matters</ital>
                          ).
                        </paratext>
                      </para>
                    </list.item>
                    <list.item>
                      <para>
                        <paratext>
                          Avail themselves of the mandatory consumer protection rules in their home member states. See 
                          <link href="7-501-0335#a374979" style="ACTLinkPLCtoPLC">
                            <ital>Practice note, Rome I: an outline of the key provisions: Consumer contracts (Article 6)</ital>
                          </link>
                          .
                        </paratext>
                      </para>
                    </list.item>
                    <list.item>
                      <para>
                        <paratext>
                          Avail themselves of the special rules for determining the law applicable to non-contractual obligations arising from damage caused by a product. See 
                          <link anchor="a786155" href="6-382-5703" style="ACTLinkPLCtoPLC">
                            <ital>Practice note, Governing law: non-contractual obligations: Product liability</ital>
                          </link>
                          .
                        </paratext>
                      </para>
                    </list.item>
                  </list>
                  <para>
                    <paratext>
                      For more information on drafting governing law and jurisdiction clauses, see 
                      <link href="4-107-3852" style="ACTLinkPLCtoPLC">
                        <ital>Practice note, Governing law and jurisdiction clauses</ital>
                      </link>
                      .
                    </paratext>
                  </para>
                </division>
              </drafting.note>
            </subclause1>
          </clause>
        </operative>
      </body>
      <rev.history>
        <rev.item>
          <rev.title>Premium-rate phone services (February 2025)</rev.title>
          <rev.date>20250130</rev.date>
          <rev.author>Practical Law Commercial</rev.author>
          <rev.body>
            <division id="a000001" level="1">
              <para>
                <paratext>This resource has been updated to reflect the fact that Ofcom has taken over the regulation of premium-rate phone services from what was the Phone-paid Services Authority (PSA) and the PSA's Code of Practice has been replaced by the Regulation of Premium Rate Services Order 2024 with effect from 1 February 2025.</paratext>
              </para>
            </division>
          </rev.body>
        </rev.item>
        <rev.item>
          <rev.title>Free entry rules for Northern Irish prize draws aligned with the rest of the UK</rev.title>
          <rev.date>20220510</rev.date>
          <rev.author>Practical Law Commercial</rev.author>
          <rev.body>
            <division id="a000002" level="1">
              <para>
                <paratext>
                  We have updated this resource to reflect the Betting, Gaming, Lotteries and Amusements (Amendment) Act (Northern Ireland) 2022 which brings Northern Ireland's rules on free entry routes to prize draws in line with those in the rest of the UK, as reported in 
                  <link href="w-035-4869" style="ACTLinkPLCtoPLC">
                    <ital>Legal update, Free entry rules for Northern Irish prize draws aligned with the rest of the UK</ital>
                  </link>
                  <ital>.</ital>
                </paratext>
              </para>
            </division>
          </rev.body>
        </rev.item>
        <rev.item>
          <rev.title>ASA new guidance and resource page for influencers running prize promotions online</rev.title>
          <rev.date>20211012</rev.date>
          <rev.author>Practical Law Commercial</rev.author>
          <rev.body>
            <division id="a000003" level="1">
              <para>
                <paratext>
                  We have added reference to the ASA's new resource page and guidance aimed at influencers running prize promotions in 
                  <internal.reference refid="a943119">
                    <ital>Drafting note, General information on UK prize competitions</ital>
                  </internal.reference>
                   as reported in 
                  <link href="w-032-9326" style="ACTLinkPLCtoPLC">
                    <ital>Legal update, ASA publishes new resources for influencers running prize promotions</ital>
                  </link>
                  .
                </paratext>
              </para>
            </division>
          </rev.body>
        </rev.item>
        <rev.item>
          <rev.title>Changes to rules on announcement of winners</rev.title>
          <rev.date>20190501</rev.date>
          <rev.author>Practical Law Commercial</rev.author>
          <rev.body>
            <division id="a000004" level="1">
              <para>
                <paratext>
                  We have amended 
                  <internal.reference refid="a786563">
                    <ital>condition 6</ital>
                  </internal.reference>
                   to reflect the changes made to align the CAP Code with the GDPR with regards to the announcement of winners.
                </paratext>
              </para>
            </division>
          </rev.body>
        </rev.item>
        <rev.item>
          <rev.title>CAP announcement re administration of rule 8.28.5 – September 2018</rev.title>
          <rev.date>20180901</rev.date>
          <rev.author>Practical Law Commercial</rev.author>
          <rev.body>
            <division id="a000005" level="1">
              <para>
                <paratext>We have updated clause 6 (Winners) to reflect CAP's announcement that it will not be administering the requirement in the CAP Code for publication of winners' names pending revision of the CAP Code to reflect the GDPR.</paratext>
              </para>
            </division>
          </rev.body>
        </rev.item>
        <rev.item>
          <rev.title>General Data Protection Regulation (May 2018)</rev.title>
          <rev.date>20180525</rev.date>
          <rev.author>Practical Law Commercial</rev.author>
          <rev.body>
            <division id="a000006" level="1">
              <para>
                <paratext>We have updated terms 6 and 10 to reflect the coming into force of the Data Protection Act 2018</paratext>
              </para>
            </division>
          </rev.body>
        </rev.item>
        <rev.item>
          <rev.title>PhonepayPlus changed to Phone-paid Services Authority</rev.title>
          <rev.date>20170104</rev.date>
          <rev.author>Practical Law Commercial</rev.author>
          <rev.body>
            <division id="a000007" level="1">
              <para>
                <paratext>All references to Phonepay Plus have been replaced with the new name Phone-paid Services Authority (PSA).</paratext>
              </para>
            </division>
          </rev.body>
        </rev.item>
        <rev.item>
          <rev.title>CAP Code section 8 revisions reflected</rev.title>
          <rev.date>20150515</rev.date>
          <rev.author>PLC Service</rev.author>
          <rev.body>
            <division id="a000008" level="1">
              <para>
                <paratext>CAP has revised section 8 on the CAP code on 30 April 2015 and this resource has been updated to reflect these amendments.</paratext>
              </para>
            </division>
          </rev.body>
        </rev.item>
        <rev.item>
          <rev.title>Resource created</rev.title>
          <rev.date>20150120</rev.date>
          <rev.author>Practical Law Commercial</rev.author>
          <rev.body>
            <division id="a000009" level="1">
              <para>
                <paratext>We will track here amendments to this resource that reflect changes in law and practice.</paratext>
              </para>
            </division>
          </rev.body>
        </rev.item>
      </rev.history>
    </standard.doc>
  </n-docbody>
</n-document>
</file>

<file path=customXml/item3.xml><?xml version="1.0" encoding="utf-8"?>
<cdm:cachedDataManifest xmlns:cdm="http://schemas.microsoft.com/2004/VisualStudio/Tools/Applications/CachedDataManifest.xsd" cdm:revision="1"/>
</file>

<file path=customXml/item4.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2.xml><?xml version="1.0" encoding="utf-8"?>
<ds:datastoreItem xmlns:ds="http://schemas.openxmlformats.org/officeDocument/2006/customXml" ds:itemID="{8F151F63-2D5C-4060-A643-7C68719878DE}">
  <ds:schemaRefs>
    <ds:schemaRef ds:uri="http://www.w3.org/2001/XMLSchema"/>
  </ds:schemaRefs>
</ds:datastoreItem>
</file>

<file path=customXml/itemProps3.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4.xml><?xml version="1.0" encoding="utf-8"?>
<ds:datastoreItem xmlns:ds="http://schemas.openxmlformats.org/officeDocument/2006/customXml" ds:itemID="{E80BCE8F-89F2-4BBA-A3FB-D5D54E911055}">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1187</Words>
  <Characters>5987</Characters>
  <Application>Microsoft Office Word</Application>
  <DocSecurity>0</DocSecurity>
  <Lines>80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Shakespeare</dc:creator>
  <cp:lastModifiedBy>Emma Shakespeare</cp:lastModifiedBy>
  <cp:revision>98</cp:revision>
  <dcterms:created xsi:type="dcterms:W3CDTF">2025-11-25T09:52:00Z</dcterms:created>
  <dcterms:modified xsi:type="dcterms:W3CDTF">2025-11-26T10:32:00Z</dcterms:modified>
</cp:coreProperties>
</file>